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6F0" w:rsidRDefault="003836F0" w:rsidP="003836F0">
      <w:pPr>
        <w:spacing w:after="0" w:line="240" w:lineRule="auto"/>
        <w:outlineLvl w:val="0"/>
        <w:rPr>
          <w:rFonts w:ascii="Arial" w:eastAsia="Times New Roman" w:hAnsi="Arial" w:cs="Arial"/>
          <w:color w:val="990000"/>
          <w:kern w:val="36"/>
          <w:sz w:val="36"/>
          <w:szCs w:val="36"/>
          <w:lang w:eastAsia="ru-RU"/>
        </w:rPr>
      </w:pPr>
      <w:r w:rsidRPr="003836F0">
        <w:rPr>
          <w:rFonts w:ascii="Arial" w:eastAsia="Times New Roman" w:hAnsi="Arial" w:cs="Arial"/>
          <w:color w:val="990000"/>
          <w:kern w:val="36"/>
          <w:sz w:val="36"/>
          <w:szCs w:val="36"/>
          <w:lang w:eastAsia="ru-RU"/>
        </w:rPr>
        <w:t>Материально-техническое обеспечение и оснащенность образовательного процесса</w:t>
      </w:r>
    </w:p>
    <w:p w:rsidR="00DF50A0" w:rsidRPr="003836F0" w:rsidRDefault="00DF50A0" w:rsidP="003836F0">
      <w:pPr>
        <w:spacing w:after="0" w:line="240" w:lineRule="auto"/>
        <w:outlineLvl w:val="0"/>
        <w:rPr>
          <w:rFonts w:ascii="Arial" w:eastAsia="Times New Roman" w:hAnsi="Arial" w:cs="Arial"/>
          <w:color w:val="990000"/>
          <w:kern w:val="36"/>
          <w:sz w:val="36"/>
          <w:szCs w:val="36"/>
          <w:lang w:eastAsia="ru-RU"/>
        </w:rPr>
      </w:pPr>
      <w:bookmarkStart w:id="0" w:name="_GoBack"/>
      <w:bookmarkEnd w:id="0"/>
    </w:p>
    <w:p w:rsidR="003836F0" w:rsidRPr="003836F0" w:rsidRDefault="003836F0" w:rsidP="003836F0">
      <w:pPr>
        <w:spacing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МАДОУ детский сад № 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52 -  типовое здание, </w:t>
      </w: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расположенное внутри жилого микрорайона «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Академический</w:t>
      </w: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».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 В МАДОУ 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- </w:t>
      </w: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детский сад № 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52</w:t>
      </w: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функционирует 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10</w:t>
      </w: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групп.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  <w:t>Каждая групповая ячейка</w:t>
      </w: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имеет: приемн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ую, игровую, спальную комнаты, </w:t>
      </w: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буфетную, туалетные помещения. Общее санитарно-гигиеническое состояние МАДОУ соответствует действующим санитарным нормам и правилам </w:t>
      </w:r>
      <w:proofErr w:type="spellStart"/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СанПин</w:t>
      </w:r>
      <w:proofErr w:type="spellEnd"/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2.4.1.3049-13 «Санитарно-эпидемиологические требования к устройству, сод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ержанию</w:t>
      </w: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 и организации режима работы дошкольных образовательных организаций».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  <w:t>Дошкольные группы</w:t>
      </w: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укомплектованы:</w:t>
      </w:r>
    </w:p>
    <w:p w:rsidR="003836F0" w:rsidRPr="003836F0" w:rsidRDefault="003836F0" w:rsidP="003836F0">
      <w:pPr>
        <w:spacing w:before="120" w:after="216" w:line="300" w:lineRule="auto"/>
        <w:ind w:left="284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·      игровой мебелью;</w:t>
      </w:r>
    </w:p>
    <w:p w:rsidR="003836F0" w:rsidRPr="003836F0" w:rsidRDefault="003836F0" w:rsidP="003836F0">
      <w:pPr>
        <w:spacing w:before="120" w:after="216" w:line="300" w:lineRule="auto"/>
        <w:ind w:left="284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·      игрушками, игровым материалом для различных видов игровой деятельности;</w:t>
      </w:r>
    </w:p>
    <w:p w:rsidR="003836F0" w:rsidRPr="003836F0" w:rsidRDefault="003836F0" w:rsidP="003836F0">
      <w:pPr>
        <w:spacing w:before="120" w:after="216" w:line="300" w:lineRule="auto"/>
        <w:ind w:left="284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·      дидактическими материалами;</w:t>
      </w:r>
    </w:p>
    <w:p w:rsidR="003836F0" w:rsidRPr="003836F0" w:rsidRDefault="003836F0" w:rsidP="003836F0">
      <w:pPr>
        <w:spacing w:before="120" w:after="216" w:line="300" w:lineRule="auto"/>
        <w:ind w:left="284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·      спортивным инвентарем;</w:t>
      </w:r>
    </w:p>
    <w:p w:rsidR="003836F0" w:rsidRPr="003836F0" w:rsidRDefault="003836F0" w:rsidP="003836F0">
      <w:pPr>
        <w:spacing w:before="120" w:after="216" w:line="300" w:lineRule="auto"/>
        <w:ind w:left="284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·      материалом для конструирования, музыкального, познавательного развития детей;</w:t>
      </w:r>
    </w:p>
    <w:p w:rsidR="003836F0" w:rsidRPr="003836F0" w:rsidRDefault="003836F0" w:rsidP="003836F0">
      <w:pPr>
        <w:spacing w:before="120" w:after="216" w:line="300" w:lineRule="auto"/>
        <w:ind w:left="284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·      художественной литературой и пр.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 Подбор материалов и оборудовани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я осуществляется для различных </w:t>
      </w: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видов детской деятельности, которые в наибольшей степени способствуют решению развивающих задач на этапе дошкольного детства: игровой, продуктивной, познавательно-исследовательской деятельности, а </w:t>
      </w:r>
      <w:proofErr w:type="gramStart"/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также  двигательной</w:t>
      </w:r>
      <w:proofErr w:type="gramEnd"/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активности ребёнка.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Мебель подобрана в соответствии с индивидуальными антропометрическими данными детей.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В обра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зовательном учреждении созданы </w:t>
      </w: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условия для сохранения и укрепления здоровья детей в соответствии с их возрастными и индивидуальными особенностями.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 </w:t>
      </w:r>
      <w:r w:rsidRPr="003836F0"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  <w:t>Медицинский блок</w:t>
      </w: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имеет лицензию на право ведения медицинской деятельности. Медицинский блок включает в себя медицинский кабинет, процедурный кабинет, изолятор на 2 места.</w:t>
      </w:r>
    </w:p>
    <w:p w:rsidR="003836F0" w:rsidRPr="003836F0" w:rsidRDefault="003836F0" w:rsidP="003836F0">
      <w:pPr>
        <w:spacing w:before="120" w:after="216" w:line="300" w:lineRule="auto"/>
        <w:ind w:left="720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В медицинском блоке имеется:</w:t>
      </w:r>
    </w:p>
    <w:p w:rsidR="003836F0" w:rsidRPr="003836F0" w:rsidRDefault="003836F0" w:rsidP="003836F0">
      <w:pPr>
        <w:spacing w:before="120" w:after="216" w:line="300" w:lineRule="auto"/>
        <w:ind w:left="720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- ростомер;</w:t>
      </w:r>
    </w:p>
    <w:p w:rsidR="003836F0" w:rsidRPr="003836F0" w:rsidRDefault="003836F0" w:rsidP="003836F0">
      <w:pPr>
        <w:spacing w:before="120" w:after="216" w:line="300" w:lineRule="auto"/>
        <w:ind w:left="720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- медицинские весы;</w:t>
      </w:r>
    </w:p>
    <w:p w:rsidR="003836F0" w:rsidRPr="003836F0" w:rsidRDefault="003836F0" w:rsidP="003836F0">
      <w:pPr>
        <w:spacing w:before="120" w:after="216" w:line="300" w:lineRule="auto"/>
        <w:ind w:left="720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- холодильник;</w:t>
      </w:r>
    </w:p>
    <w:p w:rsidR="003836F0" w:rsidRPr="003836F0" w:rsidRDefault="003836F0" w:rsidP="003836F0">
      <w:pPr>
        <w:spacing w:before="120" w:after="216" w:line="300" w:lineRule="auto"/>
        <w:ind w:left="720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- медицинские столики;</w:t>
      </w:r>
    </w:p>
    <w:p w:rsidR="003836F0" w:rsidRPr="003836F0" w:rsidRDefault="003836F0" w:rsidP="003836F0">
      <w:pPr>
        <w:spacing w:before="120" w:after="216" w:line="300" w:lineRule="auto"/>
        <w:ind w:left="720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- медицинские шкафы;</w:t>
      </w:r>
    </w:p>
    <w:p w:rsidR="003836F0" w:rsidRPr="003836F0" w:rsidRDefault="003836F0" w:rsidP="003836F0">
      <w:pPr>
        <w:spacing w:before="120" w:after="216" w:line="300" w:lineRule="auto"/>
        <w:ind w:left="720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- кушетка;</w:t>
      </w:r>
    </w:p>
    <w:p w:rsidR="003836F0" w:rsidRPr="003836F0" w:rsidRDefault="003836F0" w:rsidP="003836F0">
      <w:pPr>
        <w:spacing w:before="120" w:after="216" w:line="300" w:lineRule="auto"/>
        <w:ind w:left="720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lastRenderedPageBreak/>
        <w:t>- облучатель;</w:t>
      </w:r>
    </w:p>
    <w:p w:rsidR="003836F0" w:rsidRPr="003836F0" w:rsidRDefault="003836F0" w:rsidP="003836F0">
      <w:pPr>
        <w:spacing w:before="120" w:after="216" w:line="300" w:lineRule="auto"/>
        <w:ind w:left="720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- лампа офтальмологическая и пр.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Ф</w:t>
      </w:r>
      <w:r w:rsidRPr="003836F0"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  <w:t>изкультурный зал</w:t>
      </w: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оснащен шведскими стенками, баскетбольными щитами, гимнастическими скамейками, массажными мячами, матами, обручами и мячами разных размеров, гантелями, кеглями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, </w:t>
      </w: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мягкими модулями и пр.  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  <w:t>В музыкальном зале</w:t>
      </w: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для проведения занятий, развлечений и праздников имеется: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- электронное пианино;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- детские музыкальные инструменты;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- дидактические пособия;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- музыкальный центр;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- театральная ширма;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- экран для мультимедийного проектора;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- костюмы, декорации и пр.  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  <w:t> Пищеблок</w:t>
      </w: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.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 ДОУ обеспечивает</w:t>
      </w: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правильное, сбалансированное питание, отвечающее физиологическим потребностям растущего организма.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Закупка продуктов питания производится по договорам с поставщиками. Все продукты имеют санитарно-эпидемиологическое заключение. Качество продуктов отслеживается кладовщиком и сотрудниками пищеблока.  Не допускаются к приему в МАДОУ пищевые продукты без сопроводительных документов, с истекшим сроком хранения и признаками порчи. Продукты питания хранятся в холодильном оборудовании, либо в соответствующих кладовых.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Готовая пища выдается только после снятия </w:t>
      </w:r>
      <w:proofErr w:type="gramStart"/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пробы  и</w:t>
      </w:r>
      <w:proofErr w:type="gramEnd"/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соответствующей записи в </w:t>
      </w:r>
      <w:proofErr w:type="spellStart"/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бракеражном</w:t>
      </w:r>
      <w:proofErr w:type="spellEnd"/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журнале. Для организации питания группы обеспечены соответствующей посудой, удобными столами. Процесс организации питания находится под постоянным </w:t>
      </w:r>
      <w:proofErr w:type="gramStart"/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контролем  администрации</w:t>
      </w:r>
      <w:proofErr w:type="gramEnd"/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детского сада.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Пищеблок МАДОУ </w:t>
      </w:r>
      <w:proofErr w:type="gramStart"/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имеет  все</w:t>
      </w:r>
      <w:proofErr w:type="gramEnd"/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необходимое оборудование и инвентарь: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- разделочные столы;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- </w:t>
      </w:r>
      <w:proofErr w:type="gramStart"/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моечные  ванны</w:t>
      </w:r>
      <w:proofErr w:type="gramEnd"/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;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- стеллажи для посуды;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- электроплиты;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- духовой (жарочный) шкаф;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- </w:t>
      </w:r>
      <w:proofErr w:type="spellStart"/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пароконвектомат</w:t>
      </w:r>
      <w:proofErr w:type="spellEnd"/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;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- водонагреватель;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lastRenderedPageBreak/>
        <w:t>- холодильные камеры;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- шкафы для хлеба, посуды и пр.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  </w:t>
      </w:r>
      <w:r w:rsidRPr="003836F0"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  <w:t>Прачечная</w:t>
      </w: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оборудована: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 - </w:t>
      </w:r>
      <w:proofErr w:type="gramStart"/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стиральными  машинами</w:t>
      </w:r>
      <w:proofErr w:type="gramEnd"/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;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 - гладильным катком;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 - гладильной доской;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 - шкафами (</w:t>
      </w:r>
      <w:proofErr w:type="gramStart"/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стеллажами)  для</w:t>
      </w:r>
      <w:proofErr w:type="gramEnd"/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белья;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 - швейной машиной;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 - </w:t>
      </w:r>
      <w:proofErr w:type="gramStart"/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парогенератором,  электрическим</w:t>
      </w:r>
      <w:proofErr w:type="gramEnd"/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утюгом.  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 </w:t>
      </w:r>
      <w:r w:rsidRPr="003836F0"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  <w:t>Методический кабинет</w:t>
      </w: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укомплектован: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 -демонстрационными материалами для образовательной деятельности с детьми по разделам программы, дидактическими играми и пособиями;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- справочной, психолого-педагогической литературой;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- периодическими изданиями;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- детской художественной литературой;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-  познавательной литературой;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-  портретами детских писателей;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-  портретами композиторов;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 - научно-популярной психолого-педагогической литературой для родителей и пр.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Детский сад имеет доступ   к </w:t>
      </w:r>
      <w:r w:rsidRPr="003836F0"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  <w:t>Интернет</w:t>
      </w: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- ресурсам, имеет электронную почту, сайт </w:t>
      </w:r>
      <w:proofErr w:type="gramStart"/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учреждения,  оснащен</w:t>
      </w:r>
      <w:proofErr w:type="gramEnd"/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современной оргтехникой: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- компьютер – </w:t>
      </w:r>
      <w:r w:rsidR="00DF50A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6</w:t>
      </w: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шт.;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- принтер – 4 шт.;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- музыкальный центр – </w:t>
      </w:r>
      <w:r w:rsidR="00DF50A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2</w:t>
      </w: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шт.;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- мультимедийный проектор – 1 шт.;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- телевизор -</w:t>
      </w:r>
      <w:r w:rsidR="00DF50A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10</w:t>
      </w: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шт.;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-музыкальные </w:t>
      </w:r>
      <w:proofErr w:type="gramStart"/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диски  и</w:t>
      </w:r>
      <w:proofErr w:type="gramEnd"/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диски с детским познавательным материалом, развивающими играми.</w:t>
      </w:r>
    </w:p>
    <w:p w:rsidR="00DF50A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Для создания безопасных условий пребывания детей в </w:t>
      </w:r>
      <w:proofErr w:type="gramStart"/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МАДОУ </w:t>
      </w:r>
      <w:r w:rsidR="00DF50A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установлена</w:t>
      </w:r>
      <w:proofErr w:type="gramEnd"/>
      <w:r w:rsidR="00DF50A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</w:t>
      </w: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тревожная кнопка</w:t>
      </w:r>
      <w:r w:rsidR="00DF50A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.</w:t>
      </w:r>
    </w:p>
    <w:p w:rsidR="00DF50A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Для пребывания детей на воздухе имеются групповые участки, спортивная площадка</w:t>
      </w:r>
      <w:r w:rsidR="00DF50A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.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Участки оснащены: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lastRenderedPageBreak/>
        <w:t>- игровым оборудованием;</w:t>
      </w:r>
    </w:p>
    <w:p w:rsidR="003836F0" w:rsidRPr="003836F0" w:rsidRDefault="003836F0" w:rsidP="003836F0">
      <w:pPr>
        <w:spacing w:before="120" w:after="216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- </w:t>
      </w:r>
      <w:proofErr w:type="gramStart"/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теневыми  навесами</w:t>
      </w:r>
      <w:proofErr w:type="gramEnd"/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.</w:t>
      </w:r>
    </w:p>
    <w:p w:rsidR="003836F0" w:rsidRPr="003836F0" w:rsidRDefault="003836F0" w:rsidP="003836F0">
      <w:pPr>
        <w:spacing w:before="120" w:line="30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3836F0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На спортивной площадке имеется спортивное оборудование, беговая дорожка.  </w:t>
      </w:r>
    </w:p>
    <w:p w:rsidR="00BD2F49" w:rsidRDefault="00BD2F49"/>
    <w:sectPr w:rsidR="00BD2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4A0"/>
    <w:rsid w:val="003836F0"/>
    <w:rsid w:val="00BD2F49"/>
    <w:rsid w:val="00DF50A0"/>
    <w:rsid w:val="00F7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8169BF-346F-4849-87A8-CF7768EA3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36F0"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b/>
      <w:bCs/>
      <w:color w:val="990000"/>
      <w:kern w:val="36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36F0"/>
    <w:rPr>
      <w:rFonts w:ascii="Times New Roman" w:eastAsia="Times New Roman" w:hAnsi="Times New Roman" w:cs="Times New Roman"/>
      <w:b/>
      <w:bCs/>
      <w:color w:val="990000"/>
      <w:kern w:val="36"/>
      <w:sz w:val="38"/>
      <w:szCs w:val="38"/>
      <w:lang w:eastAsia="ru-RU"/>
    </w:rPr>
  </w:style>
  <w:style w:type="paragraph" w:styleId="a3">
    <w:name w:val="Normal (Web)"/>
    <w:basedOn w:val="a"/>
    <w:uiPriority w:val="99"/>
    <w:semiHidden/>
    <w:unhideWhenUsed/>
    <w:rsid w:val="003836F0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36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1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2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1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DDDDD"/>
                    <w:right w:val="none" w:sz="0" w:space="0" w:color="auto"/>
                  </w:divBdr>
                  <w:divsChild>
                    <w:div w:id="194708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95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15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29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311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288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808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350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83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2568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8586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8651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88563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68218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74539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4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59664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09456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78103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562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2015-01-23T08:49:00Z</dcterms:created>
  <dcterms:modified xsi:type="dcterms:W3CDTF">2015-01-23T09:08:00Z</dcterms:modified>
</cp:coreProperties>
</file>