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06.04.2020 г.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 xml:space="preserve"> Развитие речи</w:t>
      </w:r>
    </w:p>
    <w:p w:rsidR="00B75924" w:rsidRDefault="00B25116">
      <w:pPr>
        <w:widowControl w:val="0"/>
        <w:spacing w:line="240" w:lineRule="auto"/>
        <w:ind w:firstLine="566"/>
        <w:jc w:val="center"/>
        <w:rPr>
          <w:sz w:val="20"/>
          <w:szCs w:val="20"/>
        </w:rPr>
      </w:pPr>
      <w:r>
        <w:rPr>
          <w:sz w:val="20"/>
          <w:szCs w:val="20"/>
        </w:rPr>
        <w:t>Тема: «Государственная символика России».</w:t>
      </w:r>
    </w:p>
    <w:p w:rsidR="00B75924" w:rsidRDefault="00B75924">
      <w:pPr>
        <w:widowControl w:val="0"/>
        <w:spacing w:line="240" w:lineRule="auto"/>
        <w:ind w:firstLine="566"/>
        <w:jc w:val="center"/>
        <w:rPr>
          <w:sz w:val="20"/>
          <w:szCs w:val="20"/>
        </w:rPr>
      </w:pP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Интегрированное занятие по ознакомлению с окружающим миром и рисованием для детей старшего дошкольного возраста (от 5 до 6 лет)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Доминирующая образовательная область: «Познавательное развитие», «Художественно – эстетическое развитие»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Цель непрерывно образовательной деятельности: познакомить детей с государственными символами России: флаг, герб, гимн.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Задачи :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Образовательные:</w:t>
      </w:r>
    </w:p>
    <w:p w:rsidR="00B75924" w:rsidRDefault="00B25116">
      <w:pPr>
        <w:widowControl w:val="0"/>
        <w:numPr>
          <w:ilvl w:val="0"/>
          <w:numId w:val="6"/>
        </w:numPr>
        <w:spacing w:line="240" w:lineRule="auto"/>
        <w:ind w:left="0" w:firstLine="566"/>
        <w:rPr>
          <w:sz w:val="20"/>
          <w:szCs w:val="20"/>
        </w:rPr>
      </w:pPr>
      <w:r>
        <w:rPr>
          <w:sz w:val="20"/>
          <w:szCs w:val="20"/>
        </w:rPr>
        <w:t>Познак</w:t>
      </w:r>
      <w:r>
        <w:rPr>
          <w:sz w:val="20"/>
          <w:szCs w:val="20"/>
        </w:rPr>
        <w:t>омить детей с государственными символами России – флагом, гербом, гимном;</w:t>
      </w:r>
    </w:p>
    <w:p w:rsidR="00B75924" w:rsidRDefault="00B25116">
      <w:pPr>
        <w:widowControl w:val="0"/>
        <w:numPr>
          <w:ilvl w:val="0"/>
          <w:numId w:val="6"/>
        </w:numPr>
        <w:spacing w:line="240" w:lineRule="auto"/>
        <w:ind w:left="0" w:firstLine="566"/>
        <w:rPr>
          <w:sz w:val="20"/>
          <w:szCs w:val="20"/>
        </w:rPr>
      </w:pPr>
      <w:r>
        <w:rPr>
          <w:sz w:val="20"/>
          <w:szCs w:val="20"/>
        </w:rPr>
        <w:t>Закрепить знания детей про свою страну.</w:t>
      </w:r>
    </w:p>
    <w:p w:rsidR="00B75924" w:rsidRDefault="00B25116">
      <w:pPr>
        <w:widowControl w:val="0"/>
        <w:numPr>
          <w:ilvl w:val="0"/>
          <w:numId w:val="6"/>
        </w:numPr>
        <w:spacing w:line="240" w:lineRule="auto"/>
        <w:ind w:left="0" w:firstLine="566"/>
        <w:rPr>
          <w:sz w:val="20"/>
          <w:szCs w:val="20"/>
        </w:rPr>
      </w:pPr>
      <w:r>
        <w:rPr>
          <w:sz w:val="20"/>
          <w:szCs w:val="20"/>
        </w:rPr>
        <w:t>Закрепить умение передавать в рисунке человека, правильно размещать части тела;</w:t>
      </w:r>
    </w:p>
    <w:p w:rsidR="00B75924" w:rsidRDefault="00B25116">
      <w:pPr>
        <w:widowControl w:val="0"/>
        <w:numPr>
          <w:ilvl w:val="0"/>
          <w:numId w:val="6"/>
        </w:numPr>
        <w:spacing w:line="240" w:lineRule="auto"/>
        <w:ind w:left="0" w:firstLine="566"/>
        <w:rPr>
          <w:sz w:val="20"/>
          <w:szCs w:val="20"/>
        </w:rPr>
      </w:pPr>
      <w:r>
        <w:rPr>
          <w:sz w:val="20"/>
          <w:szCs w:val="20"/>
        </w:rPr>
        <w:t>Закрепить умение быстро закрашивать большие плоскости кисточко</w:t>
      </w:r>
      <w:r>
        <w:rPr>
          <w:sz w:val="20"/>
          <w:szCs w:val="20"/>
        </w:rPr>
        <w:t>й на всю ширину, рисовать мелкие детали концом кисточки.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Развивающие:</w:t>
      </w:r>
    </w:p>
    <w:p w:rsidR="00B75924" w:rsidRDefault="00B25116">
      <w:pPr>
        <w:widowControl w:val="0"/>
        <w:numPr>
          <w:ilvl w:val="0"/>
          <w:numId w:val="2"/>
        </w:numPr>
        <w:spacing w:line="240" w:lineRule="auto"/>
        <w:ind w:left="0" w:firstLine="566"/>
        <w:rPr>
          <w:sz w:val="20"/>
          <w:szCs w:val="20"/>
        </w:rPr>
      </w:pPr>
      <w:r>
        <w:rPr>
          <w:sz w:val="20"/>
          <w:szCs w:val="20"/>
        </w:rPr>
        <w:t>Развивать речь, внимание, память, мышление;</w:t>
      </w:r>
    </w:p>
    <w:p w:rsidR="00B75924" w:rsidRDefault="00B25116">
      <w:pPr>
        <w:widowControl w:val="0"/>
        <w:numPr>
          <w:ilvl w:val="0"/>
          <w:numId w:val="2"/>
        </w:numPr>
        <w:spacing w:line="240" w:lineRule="auto"/>
        <w:ind w:left="0" w:firstLine="566"/>
        <w:rPr>
          <w:sz w:val="20"/>
          <w:szCs w:val="20"/>
        </w:rPr>
      </w:pPr>
      <w:r>
        <w:rPr>
          <w:sz w:val="20"/>
          <w:szCs w:val="20"/>
        </w:rPr>
        <w:t>Развивать чувства композиции и эстетического вкуса;</w:t>
      </w:r>
    </w:p>
    <w:p w:rsidR="00B75924" w:rsidRDefault="00B25116">
      <w:pPr>
        <w:widowControl w:val="0"/>
        <w:numPr>
          <w:ilvl w:val="0"/>
          <w:numId w:val="2"/>
        </w:numPr>
        <w:spacing w:line="240" w:lineRule="auto"/>
        <w:ind w:left="0" w:firstLine="566"/>
        <w:rPr>
          <w:sz w:val="20"/>
          <w:szCs w:val="20"/>
        </w:rPr>
      </w:pPr>
      <w:r>
        <w:rPr>
          <w:sz w:val="20"/>
          <w:szCs w:val="20"/>
        </w:rPr>
        <w:t>Развивать мелкую моторику рук.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Воспитательные:</w:t>
      </w:r>
    </w:p>
    <w:p w:rsidR="00B75924" w:rsidRDefault="00B25116">
      <w:pPr>
        <w:widowControl w:val="0"/>
        <w:numPr>
          <w:ilvl w:val="0"/>
          <w:numId w:val="5"/>
        </w:numPr>
        <w:spacing w:line="240" w:lineRule="auto"/>
        <w:ind w:left="0" w:firstLine="566"/>
        <w:rPr>
          <w:sz w:val="20"/>
          <w:szCs w:val="20"/>
        </w:rPr>
      </w:pPr>
      <w:r>
        <w:rPr>
          <w:sz w:val="20"/>
          <w:szCs w:val="20"/>
        </w:rPr>
        <w:t>Воспитывать патриотические чувства и уважен</w:t>
      </w:r>
      <w:r>
        <w:rPr>
          <w:sz w:val="20"/>
          <w:szCs w:val="20"/>
        </w:rPr>
        <w:t>ие к государственным символам своей страны;</w:t>
      </w:r>
    </w:p>
    <w:p w:rsidR="00B75924" w:rsidRDefault="00B25116">
      <w:pPr>
        <w:widowControl w:val="0"/>
        <w:numPr>
          <w:ilvl w:val="0"/>
          <w:numId w:val="5"/>
        </w:numPr>
        <w:spacing w:line="240" w:lineRule="auto"/>
        <w:ind w:left="0" w:firstLine="566"/>
        <w:rPr>
          <w:sz w:val="20"/>
          <w:szCs w:val="20"/>
        </w:rPr>
      </w:pPr>
      <w:r>
        <w:rPr>
          <w:sz w:val="20"/>
          <w:szCs w:val="20"/>
        </w:rPr>
        <w:t>Воспитывать чувство прекрасного.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Виды детской деятельности: игровая, изобразительная, коммуникативная.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Материалы и оборудование: изображение самолета разрезанное на части, герб, флаг России, аудиозапись гимна «Россия - священная наша держава»,флажки из белой бумаги, краски, кисточки, салфетки, клей – карандаш.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Интеграция образовательных областей: «Познавате</w:t>
      </w:r>
      <w:r>
        <w:rPr>
          <w:sz w:val="20"/>
          <w:szCs w:val="20"/>
        </w:rPr>
        <w:t>льное развитие», «Художественно – эстетическое развитие», «Физическое развитие», «Речевое развитие», «Социально – коммуникативное развитие» 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Предварительная работа: Знакомство с символикой разных стран.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Индивидуальна работа: активизировать внимание мало а</w:t>
      </w:r>
      <w:r>
        <w:rPr>
          <w:sz w:val="20"/>
          <w:szCs w:val="20"/>
        </w:rPr>
        <w:t>ктивных детей.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Методы и приемы: игровые, наглядные, словесные, практические.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Словарная работа: символ, гимн, флаг, герб, федерация, скипетр.</w:t>
      </w:r>
    </w:p>
    <w:p w:rsidR="00B75924" w:rsidRDefault="00B25116">
      <w:pPr>
        <w:widowControl w:val="0"/>
        <w:spacing w:line="240" w:lineRule="auto"/>
        <w:ind w:firstLine="566"/>
        <w:jc w:val="center"/>
        <w:rPr>
          <w:sz w:val="20"/>
          <w:szCs w:val="20"/>
        </w:rPr>
      </w:pPr>
      <w:r>
        <w:rPr>
          <w:sz w:val="20"/>
          <w:szCs w:val="20"/>
        </w:rPr>
        <w:t>Ход непрерывно образовательной деятельности</w:t>
      </w:r>
    </w:p>
    <w:p w:rsidR="00B75924" w:rsidRDefault="00B25116">
      <w:pPr>
        <w:widowControl w:val="0"/>
        <w:numPr>
          <w:ilvl w:val="0"/>
          <w:numId w:val="4"/>
        </w:numPr>
        <w:spacing w:line="240" w:lineRule="auto"/>
        <w:ind w:left="0" w:firstLine="566"/>
        <w:rPr>
          <w:sz w:val="20"/>
          <w:szCs w:val="20"/>
        </w:rPr>
      </w:pPr>
      <w:r>
        <w:rPr>
          <w:sz w:val="20"/>
          <w:szCs w:val="20"/>
        </w:rPr>
        <w:t>Организационный момент.</w:t>
      </w:r>
      <w:r>
        <w:rPr>
          <w:sz w:val="20"/>
          <w:szCs w:val="20"/>
        </w:rPr>
        <w:br/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сегодня мы с вами отправим наши и</w:t>
      </w:r>
      <w:r>
        <w:rPr>
          <w:sz w:val="20"/>
          <w:szCs w:val="20"/>
        </w:rPr>
        <w:t>грушки в путешествие, а на каком транспорте вы отгадаете при помощи загадки.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Крылатый, а не птица,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Летает в небесах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 мгновенье может скрыться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 пушистых облаках.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Когда взлетает в небо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И набирает ход –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Закладывает уши,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Что это?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Дети: самолет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я</w:t>
      </w:r>
      <w:r>
        <w:rPr>
          <w:sz w:val="20"/>
          <w:szCs w:val="20"/>
        </w:rPr>
        <w:t xml:space="preserve"> предлагаю вам собрать волшебный самолет, чтобы наши русские игрушки могли полететь в гости к другим игрушкам.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Но сначала нужно оборудовать самолет так, чтобы летчики с других стран видели, что самолеты это русские, и летят они с России.</w:t>
      </w:r>
    </w:p>
    <w:p w:rsidR="00B75924" w:rsidRDefault="00B25116">
      <w:pPr>
        <w:widowControl w:val="0"/>
        <w:numPr>
          <w:ilvl w:val="0"/>
          <w:numId w:val="1"/>
        </w:numPr>
        <w:spacing w:line="240" w:lineRule="auto"/>
        <w:ind w:left="0" w:firstLine="566"/>
        <w:rPr>
          <w:sz w:val="20"/>
          <w:szCs w:val="20"/>
        </w:rPr>
      </w:pPr>
      <w:r>
        <w:rPr>
          <w:sz w:val="20"/>
          <w:szCs w:val="20"/>
        </w:rPr>
        <w:t>Основная часть.</w:t>
      </w:r>
      <w:r>
        <w:rPr>
          <w:sz w:val="20"/>
          <w:szCs w:val="20"/>
        </w:rPr>
        <w:br/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в каждой стране есть свои символы. А вы знаете что такое символ?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Дети: символ – это знак, изображение какого-нибудь предмета или животного.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Воспитатель: давайте мы с вами познакомимся с символами нашей страны. Назовите государственные символы </w:t>
      </w:r>
      <w:r>
        <w:rPr>
          <w:sz w:val="20"/>
          <w:szCs w:val="20"/>
        </w:rPr>
        <w:t>России?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Дети: государственный флаг, герб и гимн России.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 показывает Государственный флаг Российской федерации.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флаг существовал с давних времен. Сначала флаг был черно-желто-белого цветов, потом весь красного цвета. При помощи, каки</w:t>
      </w:r>
      <w:r>
        <w:rPr>
          <w:sz w:val="20"/>
          <w:szCs w:val="20"/>
        </w:rPr>
        <w:t>х цветов изображают современный флаг России?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Дети: белый, синий, красный цвета.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какой формы наш флаг?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Дети: прямоугольной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давайте подумаем, почему именно эти цвета были выбраны для нашего флага?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Что означает белый цвет?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Дети: белый цвет – означает мир, чистоту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что означают синий, красный цвета?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Дети: синий – это цвет веры, верности и правды. Красный – это цвет силы, мужества, отваги.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вот почему русский народ выбрал именно эти цвета для флага наше</w:t>
      </w:r>
      <w:r>
        <w:rPr>
          <w:sz w:val="20"/>
          <w:szCs w:val="20"/>
        </w:rPr>
        <w:t>й страны.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Дети: Гордость жителей России – знаменитый триколор.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Значит верность он и силу, постоянство, мир и кровь.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Все достоинства народа в этих ярких трех цветах.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Как же важен нам и дорог наш святой российский флаг.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давайте с вами разукрасим</w:t>
      </w:r>
      <w:r>
        <w:rPr>
          <w:sz w:val="20"/>
          <w:szCs w:val="20"/>
        </w:rPr>
        <w:t xml:space="preserve"> эти флажки, так чтобы они были похожи на Государственный флаг России.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 выполняют работу.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кроме флага символом России считается Государственный герб.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 показывает герб.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что изображено на гербе Российской Федерации.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</w:t>
      </w:r>
      <w:r>
        <w:rPr>
          <w:sz w:val="20"/>
          <w:szCs w:val="20"/>
        </w:rPr>
        <w:t>ети: двуглавый орел на красном фоне.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почему на гербе изображен орел?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Дети: орел – обозначает силу, это значит что государство сильное и непобедимое.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ребята а вы знаете почему у орла две головы?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 : нет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у него две головы потому что он должен смотреть во все стороны нашей огромной страны и видеть все, что происходит вокруг. Над головами орла три короны, а в лапах он держит знаки царской власти: это скипетр, золотой шар. Подумайте почему именно</w:t>
      </w:r>
      <w:r>
        <w:rPr>
          <w:sz w:val="20"/>
          <w:szCs w:val="20"/>
        </w:rPr>
        <w:t xml:space="preserve"> три короны, может это связано с магическим числом «три». В каких сказках встречается это магическое число?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Дети: в сказках: три медведя, три поросенка, три желания, три богатыря.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три короны означают три ветви власти, а в наших семьях, это – о</w:t>
      </w:r>
      <w:r>
        <w:rPr>
          <w:sz w:val="20"/>
          <w:szCs w:val="20"/>
        </w:rPr>
        <w:t>тец, мать и ребенок, которые символизируют собой силу, мудрость и любовь, потому что отец – самый сильный, мать – самая мудрая и добрая, а ребенок – плод любви. А сейчас давайте разделимся на тройки и попробуем нарисовать семью, которая состоит из отца, ма</w:t>
      </w:r>
      <w:r>
        <w:rPr>
          <w:sz w:val="20"/>
          <w:szCs w:val="20"/>
        </w:rPr>
        <w:t>тери и ребенка.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 делятся и договариваются между собой кто кого будет рисовать.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Физминутка.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Подвижная игра «Горелки»</w:t>
      </w:r>
    </w:p>
    <w:p w:rsidR="00B75924" w:rsidRDefault="00B25116">
      <w:pPr>
        <w:widowControl w:val="0"/>
        <w:spacing w:line="240" w:lineRule="auto"/>
        <w:ind w:firstLine="566"/>
        <w:jc w:val="both"/>
        <w:rPr>
          <w:sz w:val="20"/>
          <w:szCs w:val="20"/>
        </w:rPr>
      </w:pPr>
      <w:r>
        <w:rPr>
          <w:sz w:val="20"/>
          <w:szCs w:val="20"/>
        </w:rPr>
        <w:t>Описание: В игре принимают участие нечетное количество детей, которые становятся парами и держатся за руки. Впереди колонны находится во</w:t>
      </w:r>
      <w:r>
        <w:rPr>
          <w:sz w:val="20"/>
          <w:szCs w:val="20"/>
        </w:rPr>
        <w:t>дящий, который смотрит вперед. Дети хором повторяют слова: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Гори, гори ясно,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Чтобы не погасло,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Глянь на небо —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Птички летят,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Колокольчики звенят!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Раз! Два! Три! Беги!</w:t>
      </w:r>
    </w:p>
    <w:p w:rsidR="00B75924" w:rsidRDefault="00B25116">
      <w:pPr>
        <w:widowControl w:val="0"/>
        <w:spacing w:line="240" w:lineRule="auto"/>
        <w:ind w:firstLine="566"/>
        <w:jc w:val="both"/>
        <w:rPr>
          <w:sz w:val="20"/>
          <w:szCs w:val="20"/>
        </w:rPr>
      </w:pPr>
      <w:r>
        <w:rPr>
          <w:sz w:val="20"/>
          <w:szCs w:val="20"/>
        </w:rPr>
        <w:t>Как только участники произнесут слово «Беги!», стоящие в последней паре в колонне отпускае</w:t>
      </w:r>
      <w:r>
        <w:rPr>
          <w:sz w:val="20"/>
          <w:szCs w:val="20"/>
        </w:rPr>
        <w:t xml:space="preserve">т руки и бегут вдоль колонны вперед, один с правой стороны, другой — с левой. Их задача — выбежать вперед, встать перед водящим и снова взяться за руки. Водящий, в свою </w:t>
      </w:r>
      <w:r>
        <w:rPr>
          <w:sz w:val="20"/>
          <w:szCs w:val="20"/>
        </w:rPr>
        <w:lastRenderedPageBreak/>
        <w:t>очередь, должен поймать кого-то из этой пары до того момента, как они возьмутся за руки</w:t>
      </w:r>
      <w:r>
        <w:rPr>
          <w:sz w:val="20"/>
          <w:szCs w:val="20"/>
        </w:rPr>
        <w:t>. Если получится поймать, то водящий с пойманным образует новую пару, а участник, оставшийся без пары, теперь будет водить.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ребята а какие бывают песни?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Дети: народные и авторские.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а расскажите что это за народные и авторские песн</w:t>
      </w:r>
      <w:r>
        <w:rPr>
          <w:sz w:val="20"/>
          <w:szCs w:val="20"/>
        </w:rPr>
        <w:t>и.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Дети: народные песни – это те песни которые сочинил народ, авторские песни – это те песни в которых и слова и музыку написал один человек.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какие по характеру бывают песни?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Дети: быстрые, медленные, веселые, грустные.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а ещё есть</w:t>
      </w:r>
      <w:r>
        <w:rPr>
          <w:sz w:val="20"/>
          <w:szCs w:val="20"/>
        </w:rPr>
        <w:t xml:space="preserve"> торжественные песни. К таким песням относится Государственный гимн. Слово «гимн» пришло к нам с греческого языка и переводится оно как хвалебная песня.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Государственный гимном РФ называется песня «Россия – священная наша держава».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 xml:space="preserve">Слушать гимн нужно стоя, </w:t>
      </w:r>
      <w:r>
        <w:rPr>
          <w:sz w:val="20"/>
          <w:szCs w:val="20"/>
        </w:rPr>
        <w:t>молча, с гордо поднятой головой.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Прослушивание аудиозаписи гимна Российской федерации</w:t>
      </w:r>
    </w:p>
    <w:p w:rsidR="00B75924" w:rsidRDefault="00B25116">
      <w:pPr>
        <w:widowControl w:val="0"/>
        <w:numPr>
          <w:ilvl w:val="0"/>
          <w:numId w:val="3"/>
        </w:numPr>
        <w:spacing w:line="240" w:lineRule="auto"/>
        <w:ind w:left="0" w:firstLine="566"/>
        <w:rPr>
          <w:sz w:val="20"/>
          <w:szCs w:val="20"/>
        </w:rPr>
      </w:pPr>
      <w:r>
        <w:rPr>
          <w:sz w:val="20"/>
          <w:szCs w:val="20"/>
        </w:rPr>
        <w:t>Заключительная часть.</w:t>
      </w:r>
      <w:r>
        <w:rPr>
          <w:sz w:val="20"/>
          <w:szCs w:val="20"/>
        </w:rPr>
        <w:br/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с символами нашей страны мы познакомились. Теперь нам остается только собрать самолет.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Игра «Собери самолет»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Цель: учить детей собирать целое из частей.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 складывают из частей изображение самолета и приклеивают на него изображения флага, герба.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в какие страны могут полететь наши игрушки?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Дети: Африка, Украина, Беларусь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с символикой ка</w:t>
      </w:r>
      <w:r>
        <w:rPr>
          <w:sz w:val="20"/>
          <w:szCs w:val="20"/>
        </w:rPr>
        <w:t>ких стран или республик вы знакомы?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Дети: республика Крым, Украина, Беларусь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Воспитатель: ну что ж вот и пришло время отправлять наши игрушки в дальнее путешествие.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Игрушки быстро собирайтесь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И места свои занимайте.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Раз – два – три – самолет лети!</w:t>
      </w:r>
    </w:p>
    <w:p w:rsidR="00B75924" w:rsidRDefault="00B75924">
      <w:pPr>
        <w:widowControl w:val="0"/>
        <w:spacing w:line="240" w:lineRule="auto"/>
        <w:ind w:firstLine="566"/>
        <w:rPr>
          <w:sz w:val="20"/>
          <w:szCs w:val="20"/>
        </w:rPr>
      </w:pP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ФЭМП</w:t>
      </w:r>
    </w:p>
    <w:p w:rsidR="00B75924" w:rsidRDefault="00B25116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Те</w:t>
      </w:r>
      <w:r>
        <w:rPr>
          <w:sz w:val="20"/>
          <w:szCs w:val="20"/>
        </w:rPr>
        <w:t>ма: Расположение предметов на плоскости (слева от, справа от, выше – ниже, ближе –</w:t>
      </w:r>
    </w:p>
    <w:p w:rsidR="00B75924" w:rsidRDefault="00B25116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дальше, около, из-за, вдоль, между, рядом).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Виды детской деятельности: игровая, конструктивная, коммуникативная, познавательно-исследовательская, восприятие художественной л</w:t>
      </w:r>
      <w:r>
        <w:rPr>
          <w:sz w:val="20"/>
          <w:szCs w:val="20"/>
        </w:rPr>
        <w:t>итературы и фольклора.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Цели: формировать умение ориентироваться в пространстве; развивать игровые навыки, внимание, память; учить изготавливать игрушки из природного материала.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Целевые ориентиры дошкольного образования:имеет элементарное представление о ра</w:t>
      </w:r>
      <w:r>
        <w:rPr>
          <w:sz w:val="20"/>
          <w:szCs w:val="20"/>
        </w:rPr>
        <w:t>сположении предметов на плоскости; ориентируется в окружающем пространстве, понимает смысл пространственных отношений; сосредоточенно действует в течение 15–20 минут; умеет работать коллективно; активно и доброжелательно взаимодействует с педагогом и сверс</w:t>
      </w:r>
      <w:r>
        <w:rPr>
          <w:sz w:val="20"/>
          <w:szCs w:val="20"/>
        </w:rPr>
        <w:t>тниками во время подвижной игры.</w:t>
      </w:r>
    </w:p>
    <w:p w:rsidR="00B75924" w:rsidRDefault="00B75924">
      <w:pPr>
        <w:widowControl w:val="0"/>
        <w:spacing w:before="240" w:after="240" w:line="240" w:lineRule="auto"/>
        <w:rPr>
          <w:sz w:val="20"/>
          <w:szCs w:val="20"/>
        </w:rPr>
      </w:pPr>
    </w:p>
    <w:p w:rsidR="00B75924" w:rsidRDefault="00B75924">
      <w:pPr>
        <w:widowControl w:val="0"/>
        <w:spacing w:before="240" w:after="240" w:line="240" w:lineRule="auto"/>
        <w:rPr>
          <w:sz w:val="20"/>
          <w:szCs w:val="20"/>
        </w:rPr>
      </w:pPr>
    </w:p>
    <w:p w:rsidR="00B75924" w:rsidRDefault="00B75924">
      <w:pPr>
        <w:widowControl w:val="0"/>
        <w:spacing w:before="240" w:after="240" w:line="240" w:lineRule="auto"/>
        <w:rPr>
          <w:sz w:val="20"/>
          <w:szCs w:val="20"/>
        </w:rPr>
      </w:pPr>
    </w:p>
    <w:p w:rsidR="00B75924" w:rsidRDefault="00B25116">
      <w:pPr>
        <w:widowControl w:val="0"/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Содержание организованной деятельности детей</w:t>
      </w:r>
    </w:p>
    <w:tbl>
      <w:tblPr>
        <w:tblStyle w:val="a5"/>
        <w:tblW w:w="5415" w:type="dxa"/>
        <w:tblInd w:w="1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2640"/>
      </w:tblGrid>
      <w:tr w:rsidR="00B75924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полянке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полянке у пенька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Зайцы пляшут трепака,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Пляшут, веселятся,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Топать не боятся.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Рады ясному деньку,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Рады старому пеньку,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Клёнам и ромашкам,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Птицам и букашкам.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им не резвиться,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 полно кислицы,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Если нет поблизости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Волка и лисицы.</w:t>
            </w:r>
          </w:p>
          <w:p w:rsidR="00B75924" w:rsidRDefault="00B25116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Г. Ладонщиков</w:t>
            </w:r>
          </w:p>
          <w:p w:rsidR="00B75924" w:rsidRDefault="00B75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lastRenderedPageBreak/>
        <w:t>– Как весело танцуют и играют зайцы на лесной поляне! Но за кустами крадутся волк и лиса. Давайте поможем зайчатам убежать от них.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2. Расположение предметов на плоскости (слева от, справа от, выше – ниже, ближе – дальше, около, из-за, вдоль, между, рядом).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Послушайте стихотворения А. П. Тимофеевского, выполните движения в указанные направления (право – лево, верх – низ).</w:t>
      </w:r>
    </w:p>
    <w:p w:rsidR="00B75924" w:rsidRDefault="00B75924">
      <w:pPr>
        <w:widowControl w:val="0"/>
        <w:spacing w:line="240" w:lineRule="auto"/>
        <w:ind w:firstLine="566"/>
        <w:rPr>
          <w:sz w:val="20"/>
          <w:szCs w:val="20"/>
        </w:rPr>
      </w:pPr>
    </w:p>
    <w:tbl>
      <w:tblPr>
        <w:tblStyle w:val="a6"/>
        <w:tblW w:w="5715" w:type="dxa"/>
        <w:tblInd w:w="1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2760"/>
      </w:tblGrid>
      <w:tr w:rsidR="00B75924"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924" w:rsidRDefault="00B2511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– ле</w:t>
            </w:r>
            <w:r>
              <w:rPr>
                <w:sz w:val="20"/>
                <w:szCs w:val="20"/>
              </w:rPr>
              <w:t xml:space="preserve">во 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ПРАВЫЙ, где ЛЕВЫЙ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ЛЕВО, где ПРАВО?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 вам отвечу, 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Подумавши здраво.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Это ПРАВАЯ рука,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Она послушна и крепка.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ПРАВОЙ – я ложку держу,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Пса на поводке вожу,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ПРАВАЯ – мячик кидает,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ЛЕВАЯ – ей помогает.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924" w:rsidRDefault="00B2511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 – низ</w:t>
            </w:r>
          </w:p>
          <w:p w:rsidR="00B75924" w:rsidRDefault="00B759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B75924" w:rsidRDefault="00B25116">
            <w:pPr>
              <w:widowControl w:val="0"/>
              <w:spacing w:line="240" w:lineRule="auto"/>
              <w:ind w:firstLine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Нам игрушки надоели,</w:t>
            </w:r>
          </w:p>
          <w:p w:rsidR="00B75924" w:rsidRDefault="00B25116">
            <w:pPr>
              <w:widowControl w:val="0"/>
              <w:spacing w:line="240" w:lineRule="auto"/>
              <w:ind w:firstLine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 делать нечего.</w:t>
            </w:r>
          </w:p>
          <w:p w:rsidR="00B75924" w:rsidRDefault="00B25116">
            <w:pPr>
              <w:widowControl w:val="0"/>
              <w:spacing w:line="240" w:lineRule="auto"/>
              <w:ind w:firstLine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Лучше сядем на качели –</w:t>
            </w:r>
          </w:p>
          <w:p w:rsidR="00B75924" w:rsidRDefault="00B25116">
            <w:pPr>
              <w:widowControl w:val="0"/>
              <w:spacing w:line="240" w:lineRule="auto"/>
              <w:ind w:firstLine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Вот нам будет весело!</w:t>
            </w:r>
          </w:p>
          <w:p w:rsidR="00B75924" w:rsidRDefault="00B25116">
            <w:pPr>
              <w:widowControl w:val="0"/>
              <w:spacing w:line="240" w:lineRule="auto"/>
              <w:ind w:firstLine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Визг, смех.</w:t>
            </w:r>
          </w:p>
          <w:p w:rsidR="00B75924" w:rsidRDefault="00B25116">
            <w:pPr>
              <w:widowControl w:val="0"/>
              <w:spacing w:line="240" w:lineRule="auto"/>
              <w:ind w:firstLine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Смех, визг!</w:t>
            </w:r>
          </w:p>
          <w:p w:rsidR="00B75924" w:rsidRDefault="00B25116">
            <w:pPr>
              <w:widowControl w:val="0"/>
              <w:spacing w:line="240" w:lineRule="auto"/>
              <w:ind w:firstLine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– ВВЕРХ!</w:t>
            </w:r>
          </w:p>
          <w:p w:rsidR="00B75924" w:rsidRDefault="00B25116">
            <w:pPr>
              <w:widowControl w:val="0"/>
              <w:spacing w:line="240" w:lineRule="auto"/>
              <w:ind w:firstLine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 – ВНИЗ!</w:t>
            </w:r>
          </w:p>
          <w:p w:rsidR="00B75924" w:rsidRDefault="00B759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B75924" w:rsidRDefault="00B75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- Рассмотрите геометрические фигуры на столе.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– Положите круг правее треугольника.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– Положите прямоугольник левее треугольника.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– Какая фигура находится «между» двумя другими?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– Определите положение предметов, используя слова «над», «под», «между», «правее», «левее».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– Послушайте стихотворение В. Берестова «Заячий след» и покажите его движения (вперед, назад, вбок).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В лесу недолго </w:t>
      </w:r>
      <w:r>
        <w:rPr>
          <w:sz w:val="20"/>
          <w:szCs w:val="20"/>
        </w:rPr>
        <w:t>до беды,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Но заяц не простак.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Умей запутывать следы –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Вот так!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Туда, сюда петляет след,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Вперёд, назад и вбок.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Где заяц был, там зайца нет.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Прыг-скок!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Игра «Расположи предметы в нужных местах».</w:t>
      </w:r>
    </w:p>
    <w:p w:rsidR="00B75924" w:rsidRDefault="00B25116">
      <w:pPr>
        <w:widowControl w:val="0"/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Дети рассматривают картинку и говорят, где должен быть каждый пр</w:t>
      </w:r>
      <w:r>
        <w:rPr>
          <w:i/>
          <w:sz w:val="20"/>
          <w:szCs w:val="20"/>
        </w:rPr>
        <w:t>едмет.</w:t>
      </w:r>
    </w:p>
    <w:p w:rsidR="00B75924" w:rsidRDefault="00B25116">
      <w:pPr>
        <w:widowControl w:val="0"/>
        <w:spacing w:line="240" w:lineRule="auto"/>
        <w:rPr>
          <w:i/>
          <w:sz w:val="20"/>
          <w:szCs w:val="20"/>
        </w:rPr>
      </w:pPr>
      <w:r>
        <w:rPr>
          <w:i/>
          <w:noProof/>
          <w:sz w:val="20"/>
          <w:szCs w:val="20"/>
          <w:lang w:val="ru-RU"/>
        </w:rPr>
        <w:lastRenderedPageBreak/>
        <w:drawing>
          <wp:inline distT="114300" distB="114300" distL="114300" distR="114300">
            <wp:extent cx="4343400" cy="32194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21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3. Подвижная игра «Заяц-месяц».</w:t>
      </w:r>
    </w:p>
    <w:p w:rsidR="00B75924" w:rsidRDefault="00B25116">
      <w:pPr>
        <w:widowControl w:val="0"/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Играющие стоят по кругу. Ведущий и дети начинают перекличку: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– Заяц-месяц, где был?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– В лесу.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– Что делал?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– Сено косил.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– Куда клал?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– Под колоду.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– Кто украл?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– Чур.</w:t>
      </w:r>
    </w:p>
    <w:p w:rsidR="00B75924" w:rsidRDefault="00B25116">
      <w:pPr>
        <w:widowControl w:val="0"/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Ребенок, на которого падает слово «чур», догоняет детей, а они разбегаются врассыпную.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Правила игры. Бежать можно только после слова «чур». Пойманным считается тот, кого коснулся ловишка.</w:t>
      </w:r>
    </w:p>
    <w:p w:rsidR="00B75924" w:rsidRDefault="00B25116">
      <w:pPr>
        <w:widowControl w:val="0"/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07.04.2020 г.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Окружающий мир./ИЗО</w:t>
      </w:r>
    </w:p>
    <w:p w:rsidR="00B75924" w:rsidRDefault="00B25116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Тема: «Покорение космоса.»</w:t>
      </w:r>
    </w:p>
    <w:p w:rsidR="00B75924" w:rsidRDefault="00B25116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Рисован</w:t>
      </w:r>
      <w:r>
        <w:rPr>
          <w:sz w:val="20"/>
          <w:szCs w:val="20"/>
        </w:rPr>
        <w:t>ие на тему «Как я с мамой (папой) иду из детского сада домой»</w:t>
      </w:r>
    </w:p>
    <w:p w:rsidR="00B75924" w:rsidRDefault="00B75924">
      <w:pPr>
        <w:widowControl w:val="0"/>
        <w:spacing w:line="240" w:lineRule="auto"/>
        <w:jc w:val="center"/>
        <w:rPr>
          <w:sz w:val="20"/>
          <w:szCs w:val="20"/>
        </w:rPr>
      </w:pP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Виды детской деятельности: игровая, изобразительная, коммуникативная, познавательно-исследовательская, музыкальная, восприятие художественной литературы и фольклора.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Цели: познакомить детей с и</w:t>
      </w:r>
      <w:r>
        <w:rPr>
          <w:sz w:val="20"/>
          <w:szCs w:val="20"/>
        </w:rPr>
        <w:t>сторией освоения космоса и с первыми космонавтами, расширить кругозор путём популяризации знаний о достижениях в области космонавтики; воспитывать чувство патриотизма и гражданственности; продолжать учить детей рисовать фигуру человека, передавать форму ча</w:t>
      </w:r>
      <w:r>
        <w:rPr>
          <w:sz w:val="20"/>
          <w:szCs w:val="20"/>
        </w:rPr>
        <w:t>стей, строение, различие в величине фигуры взрослого и ребенка; закреплять умение вначале основные части легко прорисовать простым карандашом, а затем закрасить; упражнять в использовании разных приемов закрашивания цветными карандашами.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 xml:space="preserve">Целевые ориентиры </w:t>
      </w:r>
      <w:r>
        <w:rPr>
          <w:sz w:val="20"/>
          <w:szCs w:val="20"/>
        </w:rPr>
        <w:t>дошкольного образования: умеет поддерживать беседу, высказывать свою точку зрения, рассуждать и давать необходимые пояснения; интересуется изобразительной детской деятельностью (рисование на тему «Как я с мамой (папой) иду из детского сада домой»).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Материа</w:t>
      </w:r>
      <w:r>
        <w:rPr>
          <w:sz w:val="20"/>
          <w:szCs w:val="20"/>
        </w:rPr>
        <w:t>лы и оборудование: книги о космосе, портреты космонавтов; бумага белая размером в альбомный лист, простой графитный карандаш, акварель.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Содержание организованной деятельности детей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 xml:space="preserve">Пройдут годы, десятилетия, века, но этот день 12 апреля люди будут помнить </w:t>
      </w:r>
      <w:r>
        <w:rPr>
          <w:sz w:val="20"/>
          <w:szCs w:val="20"/>
        </w:rPr>
        <w:t xml:space="preserve">всегда. </w:t>
      </w:r>
      <w:r>
        <w:rPr>
          <w:sz w:val="20"/>
          <w:szCs w:val="20"/>
        </w:rPr>
        <w:lastRenderedPageBreak/>
        <w:t>Ведь именно с этого дня – 12 апреля 1961 года – человек начал освоение космоса. В России мы отмечаем День космонавтики в ознаменование первого полета человека в космос. Раньше, давным-давно, когда люди только начинали узнавать Землю, они представля</w:t>
      </w:r>
      <w:r>
        <w:rPr>
          <w:sz w:val="20"/>
          <w:szCs w:val="20"/>
        </w:rPr>
        <w:t>ли ее перевернутой чашей, которая покоится на трех гигантских слонах, важно стоящих на панцире огромной черепахи. Эта чудо-черепаха плавает в море-океане, а весь мир накрыт хрустальным куполом неба со множеством сверкающих звезд. С тех пор прошло несколько</w:t>
      </w:r>
      <w:r>
        <w:rPr>
          <w:sz w:val="20"/>
          <w:szCs w:val="20"/>
        </w:rPr>
        <w:t xml:space="preserve"> тысяч лет. На нашей Земле выросло много поколений добрых и умных людей. Они построили корабли и, совершив кругосветные путешествия, узнали, что Земля – шар. А астрономы доказали, что Земля вращается вокруг Солнца, делая один оборот за год, а вокруг своей </w:t>
      </w:r>
      <w:r>
        <w:rPr>
          <w:sz w:val="20"/>
          <w:szCs w:val="20"/>
        </w:rPr>
        <w:t>оси – за 24 часа.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12 апреля 1961 года – день полета первого в мире космонавта, гражданина России Юрия Гагарина. Этот день стал большим всенародным праздником в честь летчиков-космонавтов, конструкторов, инженеров, служащих и рабочих, которые создают ракеты</w:t>
      </w:r>
      <w:r>
        <w:rPr>
          <w:sz w:val="20"/>
          <w:szCs w:val="20"/>
        </w:rPr>
        <w:t>, космические корабли и искусственные спутники Земли.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 космической ракете Поёт об этом песни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С названием «Восток» Весенняя капель: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Он первым на планете Навеки будут вместе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Подняться к звёздам смог. Гагарин и апрель.</w:t>
      </w:r>
    </w:p>
    <w:p w:rsidR="00B75924" w:rsidRDefault="00B25116">
      <w:pPr>
        <w:widowControl w:val="0"/>
        <w:spacing w:line="240" w:lineRule="auto"/>
        <w:ind w:firstLine="566"/>
        <w:rPr>
          <w:i/>
          <w:sz w:val="20"/>
          <w:szCs w:val="20"/>
        </w:rPr>
      </w:pPr>
      <w:r>
        <w:rPr>
          <w:i/>
          <w:sz w:val="20"/>
          <w:szCs w:val="20"/>
        </w:rPr>
        <w:t>В. Степанов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Кем же был Гагарин?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Юрий Алексеевич Гагарин родился в семье колхозника в деревне Клушино Гжатского района Смоленской области. В 1951 г. он с отличием окончил ремесленное училище в подмосковном г. Люберцы (по специальности формовщик-литейщик) и одновременно школу рабочей мол</w:t>
      </w:r>
      <w:r>
        <w:rPr>
          <w:sz w:val="20"/>
          <w:szCs w:val="20"/>
        </w:rPr>
        <w:t>одёжи. В 1955 г. – с отличием индустриальный техникум и аэроклуб в Саратове, поступил в 1-е Чкаловское военное авиационное училище лётчиков им. К. Е. Ворошилова, которое окончил в 1957 году. Затем служил военным лётчиком в частях истребительной авиации Сев</w:t>
      </w:r>
      <w:r>
        <w:rPr>
          <w:sz w:val="20"/>
          <w:szCs w:val="20"/>
        </w:rPr>
        <w:t>ерного флота, с 1960 г. в отряде космонавтов, с 1961 г. стал его командиром. В 1968 г. с отличием окончил военно-воздушную инженерную академию им. Н. Е. Жуковского.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После полёта в космос Гагарин постоянно совершенствовал своё мастерство и обучал других кос</w:t>
      </w:r>
      <w:r>
        <w:rPr>
          <w:sz w:val="20"/>
          <w:szCs w:val="20"/>
        </w:rPr>
        <w:t>монавтов. Он трагически погиб в авиационной катастрофе при выполнении тренировочного полёта на самолёте. В целях увековечения памяти Гагарина город Гжатск и Гжатский район Смоленской области переименованы в город Гагарин и Гагаринский район. Имя Гагарина п</w:t>
      </w:r>
      <w:r>
        <w:rPr>
          <w:sz w:val="20"/>
          <w:szCs w:val="20"/>
        </w:rPr>
        <w:t>рисвоено Военно-воздушной академии в Монино. Учреждена стипендия им. Ю. А. Гагарина для курсантов военных авиационных училищ. Международной авиационной федерацией (ФАИ) учреждена медаль им. Ю. А. Гагарина. Имя Гагарина носят Центр подготовки космонавтов, у</w:t>
      </w:r>
      <w:r>
        <w:rPr>
          <w:sz w:val="20"/>
          <w:szCs w:val="20"/>
        </w:rPr>
        <w:t>чебные заведения, улицы и площади многих городов мира. В Москве, Гагарине, Звёздном городке, Софии установлены памятники космонавту; мемориальный дом-музей в Гагарине. Именем Гагарина назван кратер на Луне.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Да, это верно – не забудем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Ни малой мелочи о нём.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И жизнь его изучат люди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Всю – год за годом, день за днём.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Он вровень встал с грядущим веком.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Но скорбь лишь глубже оттого,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Что до бессмертья своего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И он был смертным человеком.</w:t>
      </w:r>
    </w:p>
    <w:p w:rsidR="00B75924" w:rsidRDefault="00B25116">
      <w:pPr>
        <w:widowControl w:val="0"/>
        <w:spacing w:line="240" w:lineRule="auto"/>
        <w:ind w:firstLine="566"/>
        <w:rPr>
          <w:i/>
          <w:sz w:val="20"/>
          <w:szCs w:val="20"/>
        </w:rPr>
      </w:pPr>
      <w:r>
        <w:rPr>
          <w:i/>
          <w:sz w:val="20"/>
          <w:szCs w:val="20"/>
        </w:rPr>
        <w:t>В. Туркин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После Юрия Гагарина в космосе побывало 436 человек.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 ряду десятил</w:t>
      </w:r>
      <w:r>
        <w:rPr>
          <w:sz w:val="20"/>
          <w:szCs w:val="20"/>
        </w:rPr>
        <w:t>етий каждый год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Мы метим новыми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Космическими вехами.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Но помним: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К звездам начался поход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С гагаринского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Русского «Поехали!»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3. Рисование на тему «Как я с мамой (папой) иду из детского сада домой».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 xml:space="preserve">– Вспомните, как вы с папой или мамой идете утром в детский </w:t>
      </w:r>
      <w:r>
        <w:rPr>
          <w:sz w:val="20"/>
          <w:szCs w:val="20"/>
        </w:rPr>
        <w:t>сад. Кто выше ростом? Кто ниже?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В чем различие в одежде мамы и папы, девочки и мальчика?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Расскажите, как изобразить взрослого и ребёнка.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 xml:space="preserve">– Рисовать простым карандашом надо только главные части, легко, без нажима. </w:t>
      </w:r>
      <w:r>
        <w:rPr>
          <w:sz w:val="20"/>
          <w:szCs w:val="20"/>
        </w:rPr>
        <w:lastRenderedPageBreak/>
        <w:t>Акварелью раскрасьте нарисованные фигур</w:t>
      </w:r>
      <w:r>
        <w:rPr>
          <w:sz w:val="20"/>
          <w:szCs w:val="20"/>
        </w:rPr>
        <w:t>ы.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Рассмотрите рисунки друг друга. Кто на них изображен? Как можно назвать каждый рисунок?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Наше путешествие на космической ракете подошло к концу. Мы удачно приземлились на космодроме.</w:t>
      </w:r>
    </w:p>
    <w:p w:rsidR="00B75924" w:rsidRDefault="00B25116">
      <w:pPr>
        <w:widowControl w:val="0"/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08.04.2020 г.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ФЭМП</w:t>
      </w:r>
    </w:p>
    <w:p w:rsidR="00B75924" w:rsidRDefault="00B25116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Тема: Конструирование зайца из природного материала</w:t>
      </w:r>
    </w:p>
    <w:p w:rsidR="00B75924" w:rsidRDefault="00B75924">
      <w:pPr>
        <w:widowControl w:val="0"/>
        <w:spacing w:line="240" w:lineRule="auto"/>
        <w:rPr>
          <w:sz w:val="20"/>
          <w:szCs w:val="20"/>
        </w:rPr>
      </w:pP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Виды детской деятельности: игровая, конструктивная, коммуникативная, познавательно-исследовательская.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Цели: учить изготавливать игрушки из природного материала.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Целевые ориентиры дошкольного образования:</w:t>
      </w:r>
      <w:r>
        <w:rPr>
          <w:sz w:val="20"/>
          <w:szCs w:val="20"/>
        </w:rPr>
        <w:t>имеет элементарное представление о расположении предметов на плоскости; ориентируется в окружающем пространстве, понимает смысл пространственных отношений; сосредоточенно действует в течение 15–20 минут; умеет работать коллективно; активно и доброжелательн</w:t>
      </w:r>
      <w:r>
        <w:rPr>
          <w:sz w:val="20"/>
          <w:szCs w:val="20"/>
        </w:rPr>
        <w:t>о взаимодействует с педагогом и сверстниками во время подвижной игры.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Содержание организованной деятельности детей:</w:t>
      </w:r>
    </w:p>
    <w:p w:rsidR="00B75924" w:rsidRDefault="00B25116">
      <w:pPr>
        <w:widowControl w:val="0"/>
        <w:spacing w:after="240" w:line="24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– Рассмотрите зайца из природного материала. Назовите основные детали игрушки. </w:t>
      </w:r>
      <w:r>
        <w:rPr>
          <w:i/>
          <w:sz w:val="20"/>
          <w:szCs w:val="20"/>
        </w:rPr>
        <w:t>(Голова, туловище, уши, хвост, лапы.)</w:t>
      </w:r>
    </w:p>
    <w:p w:rsidR="00B75924" w:rsidRDefault="00B25116">
      <w:pPr>
        <w:widowControl w:val="0"/>
        <w:spacing w:before="240" w:after="240" w:line="240" w:lineRule="auto"/>
        <w:rPr>
          <w:i/>
          <w:sz w:val="20"/>
          <w:szCs w:val="20"/>
        </w:rPr>
      </w:pPr>
      <w:r>
        <w:rPr>
          <w:sz w:val="20"/>
          <w:szCs w:val="20"/>
        </w:rPr>
        <w:t>– Какой природный матер</w:t>
      </w:r>
      <w:r>
        <w:rPr>
          <w:sz w:val="20"/>
          <w:szCs w:val="20"/>
        </w:rPr>
        <w:t xml:space="preserve">иал нам потребуется? </w:t>
      </w:r>
      <w:r>
        <w:rPr>
          <w:i/>
          <w:sz w:val="20"/>
          <w:szCs w:val="20"/>
        </w:rPr>
        <w:t>(Шишки, веточки, семена.)</w:t>
      </w:r>
    </w:p>
    <w:p w:rsidR="00B75924" w:rsidRDefault="00B25116">
      <w:pPr>
        <w:widowControl w:val="0"/>
        <w:spacing w:before="240" w:after="240" w:line="24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– Как соединить основные детали поделки? </w:t>
      </w:r>
      <w:r>
        <w:rPr>
          <w:i/>
          <w:sz w:val="20"/>
          <w:szCs w:val="20"/>
        </w:rPr>
        <w:t>(К шишке-туловищу прикрепить с помощью тонких веток две маленькие шишки (хвостик и голову). В отверстия, сделанные на туловище, вставить утолщенные веточки-ноги.)</w:t>
      </w:r>
    </w:p>
    <w:p w:rsidR="00B75924" w:rsidRDefault="00B25116">
      <w:pPr>
        <w:widowControl w:val="0"/>
        <w:spacing w:before="240" w:after="240" w:line="24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– Из </w:t>
      </w:r>
      <w:r>
        <w:rPr>
          <w:sz w:val="20"/>
          <w:szCs w:val="20"/>
        </w:rPr>
        <w:t xml:space="preserve">каких материалов выполнить мелкие детали? </w:t>
      </w:r>
      <w:r>
        <w:rPr>
          <w:i/>
          <w:sz w:val="20"/>
          <w:szCs w:val="20"/>
        </w:rPr>
        <w:t>(Уши – две крылатки от клёна; глаза делают из любых крупных семян. В передние лапы зайке можно вложить небольшую морковку, вырезанную из цветной бумаги.)</w:t>
      </w:r>
    </w:p>
    <w:p w:rsidR="00B75924" w:rsidRDefault="00B25116">
      <w:pPr>
        <w:widowControl w:val="0"/>
        <w:spacing w:before="240" w:after="240" w:line="24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– Как укрепить игрушку на подставке? </w:t>
      </w:r>
      <w:r>
        <w:rPr>
          <w:i/>
          <w:sz w:val="20"/>
          <w:szCs w:val="20"/>
        </w:rPr>
        <w:t>(Готовую поделку прикре</w:t>
      </w:r>
      <w:r>
        <w:rPr>
          <w:i/>
          <w:sz w:val="20"/>
          <w:szCs w:val="20"/>
        </w:rPr>
        <w:t>пить к подставке из березового среза, украшенную мхом.)</w:t>
      </w:r>
    </w:p>
    <w:p w:rsidR="00B75924" w:rsidRDefault="00B25116">
      <w:pPr>
        <w:widowControl w:val="0"/>
        <w:spacing w:before="240" w:after="240" w:line="240" w:lineRule="auto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w:drawing>
          <wp:inline distT="114300" distB="114300" distL="114300" distR="114300">
            <wp:extent cx="4352925" cy="21336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13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Развитие речи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Заучивание стихотворения Г. Виеру «Мамин день»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Виды детской деятельности: игровая, коммуникативная, познавательно-исследовательская, восприятие художественной литературы и фольклора.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Ц</w:t>
      </w:r>
      <w:r>
        <w:rPr>
          <w:sz w:val="20"/>
          <w:szCs w:val="20"/>
        </w:rPr>
        <w:t>елевые ориентиры дошкольного образования: может выучить небольшое стихотворение; активно и доброжелательно взаимодействует с педагогом и сверстниками во время подвижной игры; вСодержание организованной деятельности детей</w:t>
      </w:r>
    </w:p>
    <w:p w:rsidR="00B75924" w:rsidRDefault="00B25116">
      <w:pPr>
        <w:widowControl w:val="0"/>
        <w:spacing w:line="240" w:lineRule="auto"/>
        <w:ind w:firstLine="566"/>
        <w:rPr>
          <w:i/>
          <w:sz w:val="20"/>
          <w:szCs w:val="20"/>
        </w:rPr>
      </w:pPr>
      <w:r>
        <w:rPr>
          <w:sz w:val="20"/>
          <w:szCs w:val="20"/>
        </w:rPr>
        <w:t xml:space="preserve">– Кто покупает вам игрушки? </w:t>
      </w:r>
      <w:r>
        <w:rPr>
          <w:i/>
          <w:sz w:val="20"/>
          <w:szCs w:val="20"/>
        </w:rPr>
        <w:t>(Мама.)</w:t>
      </w:r>
    </w:p>
    <w:p w:rsidR="00B75924" w:rsidRDefault="00B25116">
      <w:pPr>
        <w:widowControl w:val="0"/>
        <w:spacing w:line="240" w:lineRule="auto"/>
        <w:ind w:firstLine="566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Чтение стихотворения Г. Виеру «Мамин день».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Объясните название этого стихотворения.</w:t>
      </w:r>
    </w:p>
    <w:p w:rsidR="00B75924" w:rsidRDefault="00B25116">
      <w:pPr>
        <w:widowControl w:val="0"/>
        <w:spacing w:line="240" w:lineRule="auto"/>
        <w:ind w:firstLine="566"/>
        <w:rPr>
          <w:i/>
          <w:sz w:val="20"/>
          <w:szCs w:val="20"/>
        </w:rPr>
      </w:pPr>
      <w:r>
        <w:rPr>
          <w:i/>
          <w:sz w:val="20"/>
          <w:szCs w:val="20"/>
        </w:rPr>
        <w:t>Воспитатель читает стихотворение частями, дети повторяют эти части и заучивают его целиком.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Вот подснежник на поляне,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Я его нашел.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Отнесу подснежник маме,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Хоть и не расцвел.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И меня с цветком так нежно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Мама обняла,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Что раскрылся мой подснежник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От ее тепла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3. Подвижная игра «Кот».</w:t>
      </w:r>
    </w:p>
    <w:p w:rsidR="00B75924" w:rsidRDefault="00B25116">
      <w:pPr>
        <w:widowControl w:val="0"/>
        <w:spacing w:line="240" w:lineRule="auto"/>
        <w:ind w:firstLine="566"/>
        <w:rPr>
          <w:i/>
          <w:sz w:val="20"/>
          <w:szCs w:val="20"/>
        </w:rPr>
      </w:pPr>
      <w:r>
        <w:rPr>
          <w:i/>
          <w:sz w:val="20"/>
          <w:szCs w:val="20"/>
        </w:rPr>
        <w:t>Играют трое: продавец, покупатель и кот. На одном конце скамейки садится продавец, на другом лицом к продавцу – кот. Покупатель под</w:t>
      </w:r>
      <w:r>
        <w:rPr>
          <w:i/>
          <w:sz w:val="20"/>
          <w:szCs w:val="20"/>
        </w:rPr>
        <w:t>ходит к продавцу и спрашивает: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Куда едешь?</w:t>
      </w:r>
    </w:p>
    <w:p w:rsidR="00B75924" w:rsidRDefault="00B25116">
      <w:pPr>
        <w:widowControl w:val="0"/>
        <w:spacing w:line="240" w:lineRule="auto"/>
        <w:ind w:firstLine="566"/>
        <w:rPr>
          <w:i/>
          <w:sz w:val="20"/>
          <w:szCs w:val="20"/>
        </w:rPr>
      </w:pPr>
      <w:r>
        <w:rPr>
          <w:sz w:val="20"/>
          <w:szCs w:val="20"/>
        </w:rPr>
        <w:t xml:space="preserve">– В Тракай! </w:t>
      </w:r>
      <w:r>
        <w:rPr>
          <w:i/>
          <w:sz w:val="20"/>
          <w:szCs w:val="20"/>
        </w:rPr>
        <w:t>(Название города.)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Кого везешь?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Кота.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Продай мне!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Что дашь?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Пять копеек, ложку меда и пестрого щенка.</w:t>
      </w:r>
    </w:p>
    <w:p w:rsidR="00B75924" w:rsidRDefault="00B25116">
      <w:pPr>
        <w:widowControl w:val="0"/>
        <w:spacing w:line="240" w:lineRule="auto"/>
        <w:ind w:firstLine="566"/>
        <w:rPr>
          <w:i/>
          <w:sz w:val="20"/>
          <w:szCs w:val="20"/>
        </w:rPr>
      </w:pPr>
      <w:r>
        <w:rPr>
          <w:i/>
          <w:sz w:val="20"/>
          <w:szCs w:val="20"/>
        </w:rPr>
        <w:t>После этих слов кот вскакивает и бежит вокруг скамейки, а покупатель его догоняет. Если он догонит (дотронется рукой), игроки меняются ролями: кот становится покупателем, покупатель продавцом, продавец – котом.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Правила игры. Каждый раз покупатель придумыва</w:t>
      </w:r>
      <w:r>
        <w:rPr>
          <w:sz w:val="20"/>
          <w:szCs w:val="20"/>
        </w:rPr>
        <w:t>ет новый вариант платы за кота, а продавец – другое название города. Обежав скамейку два раза, они меняются ролями.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09.04.2020 г.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 xml:space="preserve"> ИЗО</w:t>
      </w:r>
    </w:p>
    <w:p w:rsidR="00B75924" w:rsidRDefault="00B25116">
      <w:pPr>
        <w:widowControl w:val="0"/>
        <w:spacing w:line="240" w:lineRule="auto"/>
        <w:ind w:firstLine="566"/>
        <w:jc w:val="center"/>
        <w:rPr>
          <w:sz w:val="20"/>
          <w:szCs w:val="20"/>
        </w:rPr>
      </w:pPr>
      <w:r>
        <w:rPr>
          <w:sz w:val="20"/>
          <w:szCs w:val="20"/>
        </w:rPr>
        <w:t>Тема: «Наша новая кукла»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Виды детской деятельности: игровая, изобразительная, коммуникативная, познавательно-исследовател</w:t>
      </w:r>
      <w:r>
        <w:rPr>
          <w:sz w:val="20"/>
          <w:szCs w:val="20"/>
        </w:rPr>
        <w:t>ьская, музыкальная, восприятие художественной литературы и фольклора.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Цели: закреплять умение создавать в аппликации образ куклы, передавая форму и пропорции частей; учить вырезывать платье из бумаги, сложенной вдвое; упражнять в аккуратном вырезывании и н</w:t>
      </w:r>
      <w:r>
        <w:rPr>
          <w:sz w:val="20"/>
          <w:szCs w:val="20"/>
        </w:rPr>
        <w:t>аклеивании.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Целевые ориентиры дошкольного образования: активно и доброжелательно взаимодействует с педагогом и сверстниками во время подвижной игры; выражает положительные эмоции (радость, восхищение) при прочтении стихотворения А. Барто «Кукла»; интересуе</w:t>
      </w:r>
      <w:r>
        <w:rPr>
          <w:sz w:val="20"/>
          <w:szCs w:val="20"/>
        </w:rPr>
        <w:t>тся изобразительной детской деятельностью (аппликация «Наша новая кукла»).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Материалы и оборудование: белая бумага размером 1/2 альбомного листа для наклеивания изображения, наборы цветной бумаги; кукла в простом по форме платье.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Содержание организованной д</w:t>
      </w:r>
      <w:r>
        <w:rPr>
          <w:sz w:val="20"/>
          <w:szCs w:val="20"/>
        </w:rPr>
        <w:t>еятельности детей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Отгадайте загадку: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Платья носит, Всегда послушна,</w:t>
      </w:r>
    </w:p>
    <w:p w:rsidR="00B75924" w:rsidRDefault="00B25116">
      <w:pPr>
        <w:widowControl w:val="0"/>
        <w:spacing w:line="240" w:lineRule="auto"/>
        <w:ind w:firstLine="566"/>
        <w:rPr>
          <w:i/>
          <w:sz w:val="20"/>
          <w:szCs w:val="20"/>
        </w:rPr>
      </w:pPr>
      <w:r>
        <w:rPr>
          <w:sz w:val="20"/>
          <w:szCs w:val="20"/>
        </w:rPr>
        <w:t xml:space="preserve">Есть не просит, Но с ней не скучно. </w:t>
      </w:r>
      <w:r>
        <w:rPr>
          <w:i/>
          <w:sz w:val="20"/>
          <w:szCs w:val="20"/>
        </w:rPr>
        <w:t>(Кукла.)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У нас новая кукла Таня. Давайте познакомимся с ней.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Аппликация «Наша новая кукла».</w:t>
      </w:r>
    </w:p>
    <w:p w:rsidR="00B75924" w:rsidRDefault="00B75924">
      <w:pPr>
        <w:widowControl w:val="0"/>
        <w:spacing w:line="240" w:lineRule="auto"/>
        <w:ind w:firstLine="566"/>
        <w:rPr>
          <w:sz w:val="20"/>
          <w:szCs w:val="20"/>
        </w:rPr>
      </w:pPr>
    </w:p>
    <w:p w:rsidR="00B75924" w:rsidRDefault="00B75924">
      <w:pPr>
        <w:widowControl w:val="0"/>
        <w:spacing w:line="240" w:lineRule="auto"/>
        <w:ind w:firstLine="566"/>
        <w:rPr>
          <w:sz w:val="20"/>
          <w:szCs w:val="20"/>
        </w:rPr>
      </w:pP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Послушайте стихотворение А. Барто «Кукла».</w:t>
      </w:r>
    </w:p>
    <w:p w:rsidR="00B75924" w:rsidRDefault="00B75924">
      <w:pPr>
        <w:widowControl w:val="0"/>
        <w:spacing w:line="240" w:lineRule="auto"/>
        <w:ind w:firstLine="566"/>
        <w:rPr>
          <w:sz w:val="20"/>
          <w:szCs w:val="20"/>
        </w:rPr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B75924"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Смастерил я грузовик 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сестры Катюшки. Подняла Катюшка крик:– Разве это грузовик?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 пустых катушки.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Смастерил я ей коня,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Пусть берет, не жалко!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Катя смотрит на меня,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желает брать коня: 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Это просто палка!</w:t>
            </w:r>
          </w:p>
          <w:p w:rsidR="00B75924" w:rsidRDefault="00B7592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свернул два лоскута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Ах, – сказала Кат</w:t>
            </w:r>
            <w:r>
              <w:rPr>
                <w:sz w:val="20"/>
                <w:szCs w:val="20"/>
              </w:rPr>
              <w:t xml:space="preserve">я, 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Ах, какая красота:</w:t>
            </w:r>
          </w:p>
          <w:p w:rsidR="00B75924" w:rsidRDefault="00B25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–Кукла в пестром платье!</w:t>
            </w:r>
          </w:p>
          <w:p w:rsidR="00B75924" w:rsidRDefault="00B75924">
            <w:pPr>
              <w:widowControl w:val="0"/>
              <w:spacing w:line="240" w:lineRule="auto"/>
              <w:ind w:firstLine="566"/>
              <w:rPr>
                <w:sz w:val="20"/>
                <w:szCs w:val="20"/>
              </w:rPr>
            </w:pPr>
          </w:p>
          <w:p w:rsidR="00B75924" w:rsidRDefault="00B75924">
            <w:pPr>
              <w:widowControl w:val="0"/>
              <w:spacing w:line="240" w:lineRule="auto"/>
              <w:ind w:firstLine="566"/>
              <w:rPr>
                <w:sz w:val="20"/>
                <w:szCs w:val="20"/>
              </w:rPr>
            </w:pPr>
          </w:p>
        </w:tc>
      </w:tr>
    </w:tbl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Из чего смастерил мальчик грузовик, коня, куклу?</w:t>
      </w:r>
    </w:p>
    <w:p w:rsidR="00B75924" w:rsidRDefault="00B25116">
      <w:pPr>
        <w:widowControl w:val="0"/>
        <w:spacing w:line="240" w:lineRule="auto"/>
        <w:ind w:firstLine="566"/>
        <w:rPr>
          <w:i/>
          <w:sz w:val="20"/>
          <w:szCs w:val="20"/>
        </w:rPr>
      </w:pPr>
      <w:r>
        <w:rPr>
          <w:sz w:val="20"/>
          <w:szCs w:val="20"/>
        </w:rPr>
        <w:t xml:space="preserve">– Давайте выполним аппликацию «Наша новая кукла». Рассмотрите новую куклу. Определите форму основных частей. </w:t>
      </w:r>
      <w:r>
        <w:rPr>
          <w:i/>
          <w:sz w:val="20"/>
          <w:szCs w:val="20"/>
        </w:rPr>
        <w:t>(Голова круглая, туловище овальное.)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Покажите прием вырезания платья из бумаги, сложенной вдвое.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Как расположить изображение на листе?</w:t>
      </w:r>
    </w:p>
    <w:p w:rsidR="00B75924" w:rsidRDefault="00B25116">
      <w:pPr>
        <w:widowControl w:val="0"/>
        <w:spacing w:line="240" w:lineRule="auto"/>
        <w:ind w:firstLine="566"/>
        <w:rPr>
          <w:sz w:val="20"/>
          <w:szCs w:val="20"/>
        </w:rPr>
      </w:pPr>
      <w:r>
        <w:rPr>
          <w:sz w:val="20"/>
          <w:szCs w:val="20"/>
        </w:rPr>
        <w:t>– Давайте вырежем кукле нарядное красивое платье, кто какое захочет. Постарайтесь украсить платье разными деталями.</w:t>
      </w:r>
    </w:p>
    <w:p w:rsidR="00B75924" w:rsidRDefault="00B25116">
      <w:pPr>
        <w:widowControl w:val="0"/>
        <w:spacing w:line="240" w:lineRule="auto"/>
        <w:ind w:firstLine="566"/>
        <w:rPr>
          <w:i/>
          <w:sz w:val="20"/>
          <w:szCs w:val="20"/>
        </w:rPr>
      </w:pPr>
      <w:r>
        <w:rPr>
          <w:i/>
          <w:sz w:val="20"/>
          <w:szCs w:val="20"/>
        </w:rPr>
        <w:t>Дети вырезают детали (голова, руки, но</w:t>
      </w:r>
      <w:r>
        <w:rPr>
          <w:i/>
          <w:sz w:val="20"/>
          <w:szCs w:val="20"/>
        </w:rPr>
        <w:t>ги, платье, прическа) и наклеивают их на лист бумаги.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10.04.2020 г.</w:t>
      </w:r>
    </w:p>
    <w:p w:rsidR="00B75924" w:rsidRDefault="00B25116">
      <w:pPr>
        <w:widowControl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ИЗО</w:t>
      </w:r>
    </w:p>
    <w:p w:rsidR="00B75924" w:rsidRDefault="00B25116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Тема: «Красивые цветы»</w:t>
      </w:r>
    </w:p>
    <w:p w:rsidR="00B75924" w:rsidRDefault="00B25116">
      <w:pPr>
        <w:widowControl w:val="0"/>
        <w:spacing w:after="240" w:line="240" w:lineRule="auto"/>
        <w:rPr>
          <w:sz w:val="20"/>
          <w:szCs w:val="20"/>
        </w:rPr>
      </w:pPr>
      <w:r>
        <w:rPr>
          <w:sz w:val="20"/>
          <w:szCs w:val="20"/>
        </w:rPr>
        <w:t>– Рассмотрите изображения красивых цветов на открытках.</w:t>
      </w:r>
    </w:p>
    <w:p w:rsidR="00B75924" w:rsidRDefault="00B25116">
      <w:pPr>
        <w:widowControl w:val="0"/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– Рассмотрите декоративные цветы на посуде.</w:t>
      </w:r>
    </w:p>
    <w:p w:rsidR="00B75924" w:rsidRDefault="00B25116">
      <w:pPr>
        <w:widowControl w:val="0"/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– Вспомнить приемы рисования.</w:t>
      </w:r>
    </w:p>
    <w:p w:rsidR="00B75924" w:rsidRDefault="00B25116">
      <w:pPr>
        <w:widowControl w:val="0"/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– Постарайтесь показать яркость, красочность, необычность цветка.</w:t>
      </w:r>
    </w:p>
    <w:p w:rsidR="00B75924" w:rsidRDefault="00B25116">
      <w:pPr>
        <w:widowControl w:val="0"/>
        <w:spacing w:before="240" w:after="24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Дети самостоятельно изображают любые цветы.</w:t>
      </w:r>
    </w:p>
    <w:p w:rsidR="00B75924" w:rsidRDefault="00B75924">
      <w:pPr>
        <w:widowControl w:val="0"/>
        <w:spacing w:line="240" w:lineRule="auto"/>
        <w:rPr>
          <w:sz w:val="20"/>
          <w:szCs w:val="20"/>
        </w:rPr>
      </w:pPr>
    </w:p>
    <w:p w:rsidR="00B75924" w:rsidRDefault="00B75924">
      <w:pPr>
        <w:widowControl w:val="0"/>
        <w:spacing w:line="240" w:lineRule="auto"/>
        <w:ind w:firstLine="566"/>
        <w:rPr>
          <w:sz w:val="20"/>
          <w:szCs w:val="20"/>
        </w:rPr>
      </w:pPr>
    </w:p>
    <w:p w:rsidR="00B75924" w:rsidRDefault="00B75924">
      <w:pPr>
        <w:widowControl w:val="0"/>
        <w:spacing w:before="240" w:after="240" w:line="240" w:lineRule="auto"/>
        <w:rPr>
          <w:sz w:val="20"/>
          <w:szCs w:val="20"/>
        </w:rPr>
      </w:pPr>
    </w:p>
    <w:p w:rsidR="00B75924" w:rsidRDefault="00B75924">
      <w:pPr>
        <w:widowControl w:val="0"/>
        <w:spacing w:before="240" w:after="240" w:line="240" w:lineRule="auto"/>
        <w:rPr>
          <w:sz w:val="20"/>
          <w:szCs w:val="20"/>
        </w:rPr>
      </w:pPr>
    </w:p>
    <w:p w:rsidR="00B75924" w:rsidRDefault="00B75924">
      <w:pPr>
        <w:widowControl w:val="0"/>
        <w:spacing w:line="240" w:lineRule="auto"/>
        <w:rPr>
          <w:sz w:val="20"/>
          <w:szCs w:val="20"/>
        </w:rPr>
      </w:pPr>
    </w:p>
    <w:p w:rsidR="00B75924" w:rsidRDefault="00B75924">
      <w:pPr>
        <w:widowControl w:val="0"/>
        <w:spacing w:before="240" w:after="240" w:line="240" w:lineRule="auto"/>
        <w:rPr>
          <w:sz w:val="20"/>
          <w:szCs w:val="20"/>
        </w:rPr>
      </w:pPr>
    </w:p>
    <w:p w:rsidR="00B75924" w:rsidRDefault="00B75924">
      <w:pPr>
        <w:widowControl w:val="0"/>
        <w:spacing w:line="240" w:lineRule="auto"/>
        <w:rPr>
          <w:sz w:val="20"/>
          <w:szCs w:val="20"/>
        </w:rPr>
      </w:pPr>
    </w:p>
    <w:p w:rsidR="00B75924" w:rsidRDefault="00B75924">
      <w:pPr>
        <w:widowControl w:val="0"/>
        <w:spacing w:line="240" w:lineRule="auto"/>
        <w:rPr>
          <w:sz w:val="20"/>
          <w:szCs w:val="20"/>
        </w:rPr>
      </w:pPr>
    </w:p>
    <w:p w:rsidR="00B75924" w:rsidRDefault="00B75924">
      <w:pPr>
        <w:widowControl w:val="0"/>
        <w:spacing w:before="240" w:after="240" w:line="240" w:lineRule="auto"/>
        <w:rPr>
          <w:sz w:val="20"/>
          <w:szCs w:val="20"/>
        </w:rPr>
      </w:pPr>
    </w:p>
    <w:p w:rsidR="00B75924" w:rsidRDefault="00B75924">
      <w:pPr>
        <w:widowControl w:val="0"/>
        <w:spacing w:line="240" w:lineRule="auto"/>
        <w:rPr>
          <w:sz w:val="20"/>
          <w:szCs w:val="20"/>
        </w:rPr>
      </w:pPr>
    </w:p>
    <w:p w:rsidR="00B75924" w:rsidRDefault="00B75924">
      <w:pPr>
        <w:widowControl w:val="0"/>
        <w:spacing w:before="240" w:after="240" w:line="240" w:lineRule="auto"/>
        <w:ind w:firstLine="566"/>
        <w:rPr>
          <w:sz w:val="20"/>
          <w:szCs w:val="20"/>
        </w:rPr>
      </w:pPr>
    </w:p>
    <w:p w:rsidR="00B75924" w:rsidRDefault="00B75924">
      <w:pPr>
        <w:widowControl w:val="0"/>
        <w:spacing w:before="240" w:after="240" w:line="240" w:lineRule="auto"/>
        <w:ind w:firstLine="566"/>
        <w:rPr>
          <w:sz w:val="20"/>
          <w:szCs w:val="20"/>
        </w:rPr>
      </w:pPr>
    </w:p>
    <w:p w:rsidR="00B75924" w:rsidRDefault="00B75924">
      <w:pPr>
        <w:widowControl w:val="0"/>
        <w:spacing w:before="240" w:after="240" w:line="240" w:lineRule="auto"/>
        <w:ind w:firstLine="566"/>
        <w:rPr>
          <w:sz w:val="20"/>
          <w:szCs w:val="20"/>
        </w:rPr>
      </w:pPr>
    </w:p>
    <w:p w:rsidR="00B75924" w:rsidRDefault="00B75924">
      <w:pPr>
        <w:widowControl w:val="0"/>
        <w:spacing w:before="240" w:after="240" w:line="240" w:lineRule="auto"/>
        <w:ind w:firstLine="566"/>
        <w:rPr>
          <w:sz w:val="20"/>
          <w:szCs w:val="20"/>
        </w:rPr>
      </w:pPr>
    </w:p>
    <w:p w:rsidR="00B75924" w:rsidRDefault="00B75924">
      <w:pPr>
        <w:widowControl w:val="0"/>
        <w:spacing w:before="240" w:after="240" w:line="240" w:lineRule="auto"/>
        <w:ind w:firstLine="566"/>
        <w:rPr>
          <w:sz w:val="20"/>
          <w:szCs w:val="20"/>
        </w:rPr>
      </w:pPr>
    </w:p>
    <w:p w:rsidR="00B75924" w:rsidRDefault="00B75924">
      <w:pPr>
        <w:widowControl w:val="0"/>
        <w:spacing w:line="240" w:lineRule="auto"/>
        <w:ind w:firstLine="566"/>
        <w:rPr>
          <w:sz w:val="20"/>
          <w:szCs w:val="20"/>
        </w:rPr>
      </w:pPr>
    </w:p>
    <w:sectPr w:rsidR="00B7592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2286"/>
    <w:multiLevelType w:val="multilevel"/>
    <w:tmpl w:val="6CAC9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A36318"/>
    <w:multiLevelType w:val="multilevel"/>
    <w:tmpl w:val="B950A8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953AD7"/>
    <w:multiLevelType w:val="multilevel"/>
    <w:tmpl w:val="0E88B3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6F4AF4"/>
    <w:multiLevelType w:val="multilevel"/>
    <w:tmpl w:val="58CE71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22100F"/>
    <w:multiLevelType w:val="multilevel"/>
    <w:tmpl w:val="8864E7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D697897"/>
    <w:multiLevelType w:val="multilevel"/>
    <w:tmpl w:val="FE84C7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24"/>
    <w:rsid w:val="00B25116"/>
    <w:rsid w:val="00B7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04CB8-28D3-4951-A8F6-5B785EC7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3034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52</dc:creator>
  <cp:lastModifiedBy>Музыка</cp:lastModifiedBy>
  <cp:revision>2</cp:revision>
  <dcterms:created xsi:type="dcterms:W3CDTF">2020-04-09T10:00:00Z</dcterms:created>
  <dcterms:modified xsi:type="dcterms:W3CDTF">2020-04-09T10:00:00Z</dcterms:modified>
</cp:coreProperties>
</file>