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3780" w:type="pct"/>
        <w:tblInd w:w="719" w:type="dxa"/>
        <w:tblLayout w:type="fixed"/>
        <w:tblCellMar>
          <w:top w:w="60" w:type="dxa"/>
          <w:left w:w="80" w:type="dxa"/>
          <w:bottom w:w="60" w:type="dxa"/>
          <w:right w:w="80" w:type="dxa"/>
        </w:tblCellMar>
        <w:tblLook w:val="0000" w:firstRow="0" w:lastRow="0" w:firstColumn="0" w:lastColumn="0" w:noHBand="0" w:noVBand="0"/>
      </w:tblPr>
      <w:tblGrid>
        <w:gridCol w:w="7072"/>
      </w:tblGrid>
      <w:tr w:rsidR="00207771" w:rsidTr="00207771">
        <w:trPr>
          <w:trHeight w:hRule="exact" w:val="5278"/>
        </w:trPr>
        <w:tc>
          <w:tcPr>
            <w:tcW w:w="7072" w:type="dxa"/>
            <w:vAlign w:val="center"/>
          </w:tcPr>
          <w:p w:rsidR="00207771" w:rsidRDefault="00207771" w:rsidP="00207771">
            <w:pPr>
              <w:pStyle w:val="ConsPlusTitlePage"/>
              <w:jc w:val="center"/>
              <w:rPr>
                <w:sz w:val="48"/>
                <w:szCs w:val="48"/>
              </w:rPr>
            </w:pPr>
            <w:r>
              <w:rPr>
                <w:sz w:val="48"/>
                <w:szCs w:val="48"/>
              </w:rPr>
              <w:t>Федеральный закон от 29.12.2012 N 273-ФЗ</w:t>
            </w:r>
            <w:r>
              <w:rPr>
                <w:sz w:val="48"/>
                <w:szCs w:val="48"/>
              </w:rPr>
              <w:t xml:space="preserve"> </w:t>
            </w:r>
            <w:r>
              <w:rPr>
                <w:sz w:val="48"/>
                <w:szCs w:val="48"/>
              </w:rPr>
              <w:t>(ред. от 13.07.2015)</w:t>
            </w:r>
            <w:r>
              <w:rPr>
                <w:sz w:val="48"/>
                <w:szCs w:val="48"/>
              </w:rPr>
              <w:br/>
              <w:t>"Об образовании в Российской Федерации"</w:t>
            </w:r>
            <w:bookmarkStart w:id="0" w:name="_GoBack"/>
            <w:bookmarkEnd w:id="0"/>
          </w:p>
        </w:tc>
      </w:tr>
    </w:tbl>
    <w:p w:rsidR="00207771" w:rsidRDefault="00207771" w:rsidP="00207771">
      <w:pPr>
        <w:pStyle w:val="ConsPlusNormal"/>
        <w:ind w:firstLine="540"/>
        <w:jc w:val="both"/>
        <w:outlineLvl w:val="1"/>
      </w:pPr>
    </w:p>
    <w:p w:rsidR="00207771" w:rsidRDefault="00207771" w:rsidP="00207771">
      <w:pPr>
        <w:pStyle w:val="ConsPlusNormal"/>
        <w:ind w:firstLine="540"/>
        <w:jc w:val="both"/>
        <w:outlineLvl w:val="1"/>
      </w:pPr>
      <w:r w:rsidRPr="00207771">
        <w:rPr>
          <w:b/>
        </w:rPr>
        <w:t>Статья 25.</w:t>
      </w:r>
      <w:r>
        <w:t xml:space="preserve"> Устав образовательной организации</w:t>
      </w:r>
    </w:p>
    <w:p w:rsidR="00207771" w:rsidRDefault="00207771" w:rsidP="00207771">
      <w:pPr>
        <w:pStyle w:val="ConsPlusNormal"/>
        <w:ind w:firstLine="540"/>
        <w:jc w:val="both"/>
      </w:pPr>
    </w:p>
    <w:p w:rsidR="00207771" w:rsidRDefault="00207771" w:rsidP="00207771">
      <w:pPr>
        <w:pStyle w:val="ConsPlusNormal"/>
        <w:ind w:firstLine="540"/>
        <w:jc w:val="both"/>
      </w:pPr>
      <w:r>
        <w:t>1. Образовательная организация действует на основании устава, утвержденного в порядке, установленном законодательством Российской Федерации.</w:t>
      </w:r>
    </w:p>
    <w:p w:rsidR="00207771" w:rsidRDefault="00207771" w:rsidP="00207771">
      <w:pPr>
        <w:pStyle w:val="ConsPlusNormal"/>
        <w:ind w:firstLine="540"/>
        <w:jc w:val="both"/>
      </w:pPr>
      <w:r>
        <w:t>2. В уставе образовательной организации должна содержаться наряду с информацией, предусмотренной законодательством Российской Федерации, следующая информация:</w:t>
      </w:r>
    </w:p>
    <w:p w:rsidR="00207771" w:rsidRDefault="00207771" w:rsidP="00207771">
      <w:pPr>
        <w:pStyle w:val="ConsPlusNormal"/>
        <w:ind w:firstLine="540"/>
        <w:jc w:val="both"/>
      </w:pPr>
      <w:r>
        <w:t>1) тип образовательной организации;</w:t>
      </w:r>
    </w:p>
    <w:p w:rsidR="00207771" w:rsidRDefault="00207771" w:rsidP="00207771">
      <w:pPr>
        <w:pStyle w:val="ConsPlusNormal"/>
        <w:ind w:firstLine="540"/>
        <w:jc w:val="both"/>
      </w:pPr>
      <w:r>
        <w:t>2) учредитель или учредители образовательной организации;</w:t>
      </w:r>
    </w:p>
    <w:p w:rsidR="00207771" w:rsidRDefault="00207771" w:rsidP="00207771">
      <w:pPr>
        <w:pStyle w:val="ConsPlusNormal"/>
        <w:ind w:firstLine="540"/>
        <w:jc w:val="both"/>
      </w:pPr>
      <w:r>
        <w:t>3) виды реализуемых образовательных программ с указанием уровня образования и (или) направленности;</w:t>
      </w:r>
    </w:p>
    <w:p w:rsidR="00207771" w:rsidRDefault="00207771" w:rsidP="00207771">
      <w:pPr>
        <w:pStyle w:val="ConsPlusNormal"/>
        <w:ind w:firstLine="540"/>
        <w:jc w:val="both"/>
      </w:pPr>
      <w:r>
        <w:t>4) структура и компетенция органов управления образовательной организацией, порядок их формирования и сроки полномочий.</w:t>
      </w:r>
    </w:p>
    <w:p w:rsidR="00207771" w:rsidRDefault="00207771" w:rsidP="00207771">
      <w:pPr>
        <w:pStyle w:val="ConsPlusNormal"/>
        <w:ind w:firstLine="540"/>
        <w:jc w:val="both"/>
      </w:pPr>
      <w:r>
        <w:t>3. В образовательной организации должны быть созданы условия для ознакомления всех работников, обучающихся, родителей (законных представителей) несовершеннолетних обучающихся с ее уставом.</w:t>
      </w:r>
    </w:p>
    <w:p w:rsidR="00207771" w:rsidRDefault="00207771" w:rsidP="00207771">
      <w:pPr>
        <w:pStyle w:val="ConsPlusNormal"/>
        <w:ind w:firstLine="540"/>
        <w:jc w:val="both"/>
        <w:outlineLvl w:val="1"/>
      </w:pPr>
    </w:p>
    <w:p w:rsidR="00207771" w:rsidRDefault="00207771" w:rsidP="00207771">
      <w:pPr>
        <w:pStyle w:val="ConsPlusNormal"/>
        <w:ind w:firstLine="540"/>
        <w:jc w:val="both"/>
        <w:outlineLvl w:val="1"/>
      </w:pPr>
      <w:r w:rsidRPr="00207771">
        <w:rPr>
          <w:b/>
        </w:rPr>
        <w:t>Статья 30.</w:t>
      </w:r>
      <w:r>
        <w:t xml:space="preserve"> Локальные нормативные акты, содержащие нормы, регулирующие образовательные отношения</w:t>
      </w:r>
    </w:p>
    <w:p w:rsidR="00207771" w:rsidRDefault="00207771" w:rsidP="00207771">
      <w:pPr>
        <w:pStyle w:val="ConsPlusNormal"/>
        <w:ind w:firstLine="540"/>
        <w:jc w:val="both"/>
      </w:pPr>
    </w:p>
    <w:p w:rsidR="00207771" w:rsidRDefault="00207771" w:rsidP="00207771">
      <w:pPr>
        <w:pStyle w:val="ConsPlusNormal"/>
        <w:ind w:firstLine="540"/>
        <w:jc w:val="both"/>
      </w:pPr>
      <w:bookmarkStart w:id="1" w:name="Par561"/>
      <w:bookmarkEnd w:id="1"/>
      <w:r>
        <w:t>2. Образовательная организация принимает локальные нормативные акты по основным вопросам организации и осуществления образовательной деятельности, в том числе регламентирующие правила приема обучающихся, режим занятий обучающихся, формы, периодичность и порядок текущего контроля успеваемости и промежуточной аттестации обучающихся, порядок и основания перевода, отчисления и восстановления обучающихся, порядок оформления возникновения, приостановления и прекращения отношений между образовательной организацией и обучающимися и (или) родителями (законными представителями) несовершеннолетних обучающихся.</w:t>
      </w:r>
    </w:p>
    <w:p w:rsidR="00207771" w:rsidRDefault="00207771" w:rsidP="00207771">
      <w:pPr>
        <w:pStyle w:val="ConsPlusNormal"/>
        <w:ind w:firstLine="540"/>
        <w:jc w:val="both"/>
        <w:outlineLvl w:val="1"/>
        <w:rPr>
          <w:b/>
        </w:rPr>
      </w:pPr>
    </w:p>
    <w:p w:rsidR="00207771" w:rsidRDefault="00207771" w:rsidP="00207771">
      <w:pPr>
        <w:pStyle w:val="ConsPlusNormal"/>
        <w:ind w:firstLine="540"/>
        <w:jc w:val="both"/>
        <w:outlineLvl w:val="1"/>
      </w:pPr>
      <w:r w:rsidRPr="00207771">
        <w:rPr>
          <w:b/>
        </w:rPr>
        <w:t>Статья 55.</w:t>
      </w:r>
      <w:r>
        <w:t xml:space="preserve"> Общие требования к приему на обучение в организацию, осуществляющую образовательную деятельность</w:t>
      </w:r>
    </w:p>
    <w:p w:rsidR="00207771" w:rsidRDefault="00207771" w:rsidP="00207771">
      <w:pPr>
        <w:pStyle w:val="ConsPlusNormal"/>
        <w:ind w:firstLine="540"/>
        <w:jc w:val="both"/>
      </w:pPr>
    </w:p>
    <w:p w:rsidR="00207771" w:rsidRDefault="00207771" w:rsidP="00207771">
      <w:pPr>
        <w:pStyle w:val="ConsPlusNormal"/>
        <w:ind w:firstLine="540"/>
        <w:jc w:val="both"/>
      </w:pPr>
      <w:r>
        <w:t>2. Организация, осуществляющая образовательную деятельность,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 При проведении приема на конкурсной основе поступающему предоставляется также информация о проводимом конкурсе и об итогах его проведения.</w:t>
      </w:r>
    </w:p>
    <w:p w:rsidR="00207771" w:rsidRDefault="00207771" w:rsidP="00207771">
      <w:pPr>
        <w:pStyle w:val="ConsPlusNormal"/>
        <w:ind w:firstLine="540"/>
        <w:jc w:val="both"/>
      </w:pPr>
    </w:p>
    <w:sectPr w:rsidR="00207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7771"/>
    <w:rsid w:val="00207771"/>
    <w:rsid w:val="00315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7780E1-733F-4EBC-9222-2D45399F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77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77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20777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2017-03-06T14:56:00Z</dcterms:created>
  <dcterms:modified xsi:type="dcterms:W3CDTF">2017-03-06T14:59:00Z</dcterms:modified>
</cp:coreProperties>
</file>