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98A" w:rsidRPr="005C698A" w:rsidRDefault="005C698A" w:rsidP="005C698A">
      <w:pPr>
        <w:shd w:val="clear" w:color="auto" w:fill="FFFFFF"/>
        <w:spacing w:after="240" w:line="330" w:lineRule="atLeast"/>
        <w:ind w:firstLine="567"/>
        <w:jc w:val="both"/>
        <w:outlineLvl w:val="0"/>
        <w:rPr>
          <w:rFonts w:ascii="Times New Roman" w:eastAsia="Times New Roman" w:hAnsi="Times New Roman" w:cs="Times New Roman"/>
          <w:kern w:val="36"/>
          <w:sz w:val="28"/>
          <w:szCs w:val="28"/>
          <w:lang w:eastAsia="ru-RU"/>
        </w:rPr>
      </w:pPr>
      <w:bookmarkStart w:id="0" w:name="_GoBack"/>
      <w:r w:rsidRPr="005C698A">
        <w:rPr>
          <w:rFonts w:ascii="Times New Roman" w:eastAsia="Times New Roman" w:hAnsi="Times New Roman" w:cs="Times New Roman"/>
          <w:kern w:val="36"/>
          <w:sz w:val="28"/>
          <w:szCs w:val="28"/>
          <w:lang w:eastAsia="ru-RU"/>
        </w:rPr>
        <w:t>Рекомендации для родителей "Правильное питание для дошкольников"</w:t>
      </w:r>
      <w:bookmarkEnd w:id="0"/>
      <w:r w:rsidRPr="005C698A">
        <w:rPr>
          <w:rFonts w:ascii="Times New Roman" w:eastAsia="Times New Roman" w:hAnsi="Times New Roman" w:cs="Times New Roman"/>
          <w:kern w:val="36"/>
          <w:sz w:val="28"/>
          <w:szCs w:val="28"/>
          <w:lang w:eastAsia="ru-RU"/>
        </w:rPr>
        <w:t>.</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Рекомендация для родителей</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«Правильное питание для дошкольников»</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Важно вовремя обратиться к рациональному питанию. Именно ваш пример ляжет в основу будущей культуры питания вашего ребенка.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Чем кормить детей дома?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Большинство дошкольников посещают детский сад, где получают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детском меню вывешивается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 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Несколько слов об аппетите.</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Почему важно не спешить во время еды?</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w:t>
      </w:r>
      <w:r w:rsidRPr="005C698A">
        <w:rPr>
          <w:rFonts w:ascii="Times New Roman" w:eastAsia="Times New Roman" w:hAnsi="Times New Roman" w:cs="Times New Roman"/>
          <w:sz w:val="28"/>
          <w:szCs w:val="28"/>
          <w:lang w:eastAsia="ru-RU"/>
        </w:rPr>
        <w:lastRenderedPageBreak/>
        <w:t>жевать. Хуже всего, когда ребенок торопится и глотает куски. Эти куски плохо перевариваются, и организм почти ничего не усваивает.</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Откажитесь от фаст-</w:t>
      </w:r>
      <w:proofErr w:type="spellStart"/>
      <w:r w:rsidRPr="005C698A">
        <w:rPr>
          <w:rFonts w:ascii="Times New Roman" w:eastAsia="Times New Roman" w:hAnsi="Times New Roman" w:cs="Times New Roman"/>
          <w:b/>
          <w:bCs/>
          <w:sz w:val="28"/>
          <w:szCs w:val="28"/>
          <w:lang w:eastAsia="ru-RU"/>
        </w:rPr>
        <w:t>фуда</w:t>
      </w:r>
      <w:proofErr w:type="spellEnd"/>
      <w:r w:rsidRPr="005C698A">
        <w:rPr>
          <w:rFonts w:ascii="Times New Roman" w:eastAsia="Times New Roman" w:hAnsi="Times New Roman" w:cs="Times New Roman"/>
          <w:b/>
          <w:bCs/>
          <w:sz w:val="28"/>
          <w:szCs w:val="28"/>
          <w:lang w:eastAsia="ru-RU"/>
        </w:rPr>
        <w:t>!</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Стремление ребенка быть "как все" в большинстве случаев подавляет голос разума.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5C698A">
        <w:rPr>
          <w:rFonts w:ascii="Times New Roman" w:eastAsia="Times New Roman" w:hAnsi="Times New Roman" w:cs="Times New Roman"/>
          <w:sz w:val="28"/>
          <w:szCs w:val="28"/>
          <w:lang w:eastAsia="ru-RU"/>
        </w:rPr>
        <w:t>фуда</w:t>
      </w:r>
      <w:proofErr w:type="spellEnd"/>
      <w:r w:rsidRPr="005C698A">
        <w:rPr>
          <w:rFonts w:ascii="Times New Roman" w:eastAsia="Times New Roman" w:hAnsi="Times New Roman" w:cs="Times New Roman"/>
          <w:sz w:val="28"/>
          <w:szCs w:val="28"/>
          <w:lang w:eastAsia="ru-RU"/>
        </w:rPr>
        <w:t xml:space="preserve">», </w:t>
      </w:r>
      <w:proofErr w:type="gramStart"/>
      <w:r w:rsidRPr="005C698A">
        <w:rPr>
          <w:rFonts w:ascii="Times New Roman" w:eastAsia="Times New Roman" w:hAnsi="Times New Roman" w:cs="Times New Roman"/>
          <w:sz w:val="28"/>
          <w:szCs w:val="28"/>
          <w:lang w:eastAsia="ru-RU"/>
        </w:rPr>
        <w:t>например</w:t>
      </w:r>
      <w:proofErr w:type="gramEnd"/>
      <w:r w:rsidRPr="005C698A">
        <w:rPr>
          <w:rFonts w:ascii="Times New Roman" w:eastAsia="Times New Roman" w:hAnsi="Times New Roman" w:cs="Times New Roman"/>
          <w:sz w:val="28"/>
          <w:szCs w:val="28"/>
          <w:lang w:eastAsia="ru-RU"/>
        </w:rPr>
        <w:t xml:space="preserve"> чипсы, достаточно калорийны, за счет чего подавляют активность пищевого центра, и ребенок отказывается от основного блюда. Именно в этом и заключается вредность так называемой мусорной еды.</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ягоды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Основные принципы питания дошкольников.</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Принципы питания остаются неизменными на протяжении всей жизни человека.</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Питание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lastRenderedPageBreak/>
        <w:t>Необходимо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Пища должна химически "щадить" ребенка. Жареное не рекомендуется детям до 6 лет, но многие врачи рекомендуют расширять эти границы максимально.</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Для сбалансированного и полноценного питания необходимо ежедневно включать в детский рацион молочные продукты, фрукты и овощи.</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Необходимо соблюдать режим питания. Перерыв между приемами пищи должен составлять не более 3–4 часов и не менее полутора часов.</w:t>
      </w:r>
    </w:p>
    <w:p w:rsidR="005C698A" w:rsidRPr="005C698A" w:rsidRDefault="005C698A" w:rsidP="005C698A">
      <w:pPr>
        <w:numPr>
          <w:ilvl w:val="0"/>
          <w:numId w:val="1"/>
        </w:num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Ребенок должен иметь хороший аппетит и не переедать!</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Рацион дошкольника: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В пищу дошкольнику годятся далеко не все блюда, которые едят не только его родители, но даже старшие братья и сестры.</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Меню маленького ребенка состоит из более легко усваиваемых продуктов, приготовленных с учетом нежной и пока незрелой пищеварительной системы.</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Также у маленьких детей другая потребность в энергетической ценности пищи.</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Для организации правильного питания дошкольников родителям следует руководствоваться следующими принципами:</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 адекватная энергетическая ценность,</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 сбалансированность пищевых факторов,</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 соблюдение режима питания.</w:t>
      </w:r>
      <w:r w:rsidRPr="005C698A">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На столе должна быть разнообразная и вкусная пища, приготовленная с соблюдением санитарных норм.</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Рацион ребенка от трех до семи лет обязательно должен включать: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Можно и нельзя.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lastRenderedPageBreak/>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Что и сколько?</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Вдобавок к мясу и овощам, детям нужны хлеб и макароны из твердых сортов пшеницы, а также жиры в виде сливочного и растительного масел.</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Соблюдаем режим.</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Желания и безопасность.</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lastRenderedPageBreak/>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А что делать, если ребенок не предпочитает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b/>
          <w:bCs/>
          <w:sz w:val="28"/>
          <w:szCs w:val="28"/>
          <w:lang w:eastAsia="ru-RU"/>
        </w:rPr>
        <w:t>Вывод.</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исключить или разрешать в небольших количествах и очень редко.</w:t>
      </w:r>
    </w:p>
    <w:p w:rsidR="005C698A" w:rsidRPr="005C698A" w:rsidRDefault="005C698A" w:rsidP="005C698A">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5C698A">
        <w:rPr>
          <w:rFonts w:ascii="Times New Roman" w:eastAsia="Times New Roman" w:hAnsi="Times New Roman" w:cs="Times New Roman"/>
          <w:sz w:val="28"/>
          <w:szCs w:val="28"/>
          <w:lang w:eastAsia="ru-RU"/>
        </w:rP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FE5EA1" w:rsidRPr="005C698A" w:rsidRDefault="00FE5EA1" w:rsidP="005C698A">
      <w:pPr>
        <w:ind w:firstLine="567"/>
        <w:jc w:val="both"/>
        <w:rPr>
          <w:rFonts w:ascii="Times New Roman" w:hAnsi="Times New Roman" w:cs="Times New Roman"/>
          <w:sz w:val="28"/>
          <w:szCs w:val="28"/>
        </w:rPr>
      </w:pPr>
    </w:p>
    <w:sectPr w:rsidR="00FE5EA1" w:rsidRPr="005C6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33CE9"/>
    <w:multiLevelType w:val="multilevel"/>
    <w:tmpl w:val="027E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8A"/>
    <w:rsid w:val="005C698A"/>
    <w:rsid w:val="00FE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85DC3-8C1D-4108-BEB6-629CFEEC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6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9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6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6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18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2021-04-16T04:39:00Z</dcterms:created>
  <dcterms:modified xsi:type="dcterms:W3CDTF">2021-04-16T04:40:00Z</dcterms:modified>
</cp:coreProperties>
</file>